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dgm="http://schemas.openxmlformats.org/drawingml/2006/diagram" mc:Ignorable="w14 w15 w16se w16cid w16 w16cex w16sdtdh wp14">
  <w:body>
    <w:p w:rsidR="005D55A0" w:rsidP="557C731B" w:rsidRDefault="005D55A0" w14:paraId="329E9D41" w14:textId="2E5A41B4">
      <w:pPr>
        <w:spacing w:after="200" w:line="276" w:lineRule="auto"/>
        <w:rPr>
          <w:rFonts w:asciiTheme="minorHAnsi" w:hAnsiTheme="minorHAnsi" w:cstheme="minorBidi"/>
          <w:b/>
          <w:bCs/>
          <w:sz w:val="28"/>
          <w:szCs w:val="28"/>
        </w:rPr>
      </w:pPr>
    </w:p>
    <w:p w:rsidRPr="00F4774B" w:rsidR="005D55A0" w:rsidP="00F4774B" w:rsidRDefault="00F4774B" w14:paraId="0A0383E9" w14:textId="77777777">
      <w:pPr>
        <w:spacing w:after="200" w:line="276" w:lineRule="auto"/>
        <w:jc w:val="center"/>
        <w:rPr>
          <w:rFonts w:ascii="Letter-join 40" w:hAnsi="Letter-join 40" w:cstheme="minorHAnsi"/>
          <w:b/>
          <w:sz w:val="52"/>
          <w:szCs w:val="52"/>
        </w:rPr>
      </w:pPr>
      <w:r w:rsidRPr="00F4774B">
        <w:rPr>
          <w:rFonts w:ascii="Letter-join 40" w:hAnsi="Letter-join 40" w:cstheme="minorHAnsi"/>
          <w:b/>
          <w:sz w:val="52"/>
          <w:szCs w:val="52"/>
        </w:rPr>
        <w:t>St Philip’s Catholic Primary School</w:t>
      </w:r>
    </w:p>
    <w:p w:rsidR="005D55A0" w:rsidP="005D55A0" w:rsidRDefault="00BA6A94" w14:paraId="43E82516" w14:textId="77777777">
      <w:pPr>
        <w:spacing w:after="200" w:line="276" w:lineRule="auto"/>
        <w:rPr>
          <w:rFonts w:asciiTheme="minorHAnsi" w:hAnsiTheme="minorHAnsi" w:cstheme="minorHAnsi"/>
          <w:b/>
          <w:sz w:val="28"/>
        </w:rPr>
      </w:pPr>
      <w:r w:rsidRPr="00F45C7C">
        <w:rPr>
          <w:rFonts w:cstheme="minorHAnsi"/>
          <w:b/>
          <w:noProof/>
          <w:sz w:val="52"/>
          <w:szCs w:val="52"/>
          <w:u w:val="single"/>
          <w:lang w:eastAsia="en-GB"/>
        </w:rPr>
        <w:drawing>
          <wp:anchor distT="0" distB="0" distL="114300" distR="114300" simplePos="0" relativeHeight="251658244" behindDoc="0" locked="0" layoutInCell="1" allowOverlap="1" wp14:anchorId="3BD3E3C6" wp14:editId="4AD5FECB">
            <wp:simplePos x="0" y="0"/>
            <wp:positionH relativeFrom="margin">
              <wp:posOffset>657225</wp:posOffset>
            </wp:positionH>
            <wp:positionV relativeFrom="paragraph">
              <wp:posOffset>12700</wp:posOffset>
            </wp:positionV>
            <wp:extent cx="4530953" cy="1495425"/>
            <wp:effectExtent l="0" t="0" r="0" b="0"/>
            <wp:wrapNone/>
            <wp:docPr id="8" name="Picture 8" descr="S:\Office\NEW LOGOS\st-philip's-left-aligned-lock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ffice\NEW LOGOS\st-philip's-left-aligned-lockup.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30953" cy="1495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55A0" w:rsidP="005D55A0" w:rsidRDefault="005D55A0" w14:paraId="3BE3939C" w14:textId="77777777">
      <w:pPr>
        <w:spacing w:after="200" w:line="276" w:lineRule="auto"/>
        <w:rPr>
          <w:rFonts w:asciiTheme="minorHAnsi" w:hAnsiTheme="minorHAnsi" w:cstheme="minorHAnsi"/>
          <w:b/>
          <w:sz w:val="28"/>
        </w:rPr>
      </w:pPr>
    </w:p>
    <w:p w:rsidR="005D55A0" w:rsidP="00F4774B" w:rsidRDefault="005D55A0" w14:paraId="24A2A09D" w14:textId="77777777">
      <w:pPr>
        <w:spacing w:after="200" w:line="276" w:lineRule="auto"/>
        <w:jc w:val="center"/>
        <w:rPr>
          <w:rFonts w:asciiTheme="minorHAnsi" w:hAnsiTheme="minorHAnsi" w:cstheme="minorHAnsi"/>
          <w:b/>
          <w:sz w:val="28"/>
        </w:rPr>
      </w:pPr>
    </w:p>
    <w:p w:rsidR="1A56A03C" w:rsidP="1A56A03C" w:rsidRDefault="1A56A03C" w14:paraId="5B6EB625" w14:textId="72827F0C">
      <w:pPr>
        <w:spacing w:after="200" w:line="276" w:lineRule="auto"/>
        <w:jc w:val="center"/>
        <w:rPr>
          <w:rFonts w:asciiTheme="minorHAnsi" w:hAnsiTheme="minorHAnsi" w:cstheme="minorBidi"/>
          <w:b/>
          <w:bCs/>
          <w:sz w:val="28"/>
          <w:szCs w:val="28"/>
        </w:rPr>
      </w:pPr>
    </w:p>
    <w:p w:rsidR="005D55A0" w:rsidP="1A56A03C" w:rsidRDefault="00F4774B" w14:paraId="0F331D0B" w14:textId="77777777">
      <w:pPr>
        <w:spacing w:after="200" w:line="276" w:lineRule="auto"/>
        <w:jc w:val="center"/>
        <w:rPr>
          <w:rFonts w:ascii="Letter-join 40" w:hAnsi="Letter-join 40" w:cstheme="minorBidi"/>
          <w:sz w:val="72"/>
          <w:szCs w:val="72"/>
        </w:rPr>
      </w:pPr>
      <w:r w:rsidRPr="1A56A03C">
        <w:rPr>
          <w:rFonts w:ascii="Letter-join 40" w:hAnsi="Letter-join 40" w:cstheme="minorBidi"/>
          <w:sz w:val="72"/>
          <w:szCs w:val="72"/>
        </w:rPr>
        <w:t>Behaviour</w:t>
      </w:r>
      <w:r w:rsidRPr="1A56A03C" w:rsidR="005D55A0">
        <w:rPr>
          <w:rFonts w:ascii="Letter-join 40" w:hAnsi="Letter-join 40" w:cstheme="minorBidi"/>
          <w:sz w:val="72"/>
          <w:szCs w:val="72"/>
        </w:rPr>
        <w:t xml:space="preserve"> Policy</w:t>
      </w:r>
      <w:r w:rsidRPr="1A56A03C" w:rsidR="004E3912">
        <w:rPr>
          <w:rFonts w:ascii="Letter-join 40" w:hAnsi="Letter-join 40" w:cstheme="minorBidi"/>
          <w:sz w:val="72"/>
          <w:szCs w:val="72"/>
        </w:rPr>
        <w:t xml:space="preserve"> </w:t>
      </w:r>
    </w:p>
    <w:p w:rsidRPr="00F63348" w:rsidR="004E3912" w:rsidP="1A56A03C" w:rsidRDefault="513C9D89" w14:paraId="47806EF6" w14:textId="502E6791">
      <w:pPr>
        <w:spacing w:after="200" w:line="276" w:lineRule="auto"/>
        <w:jc w:val="center"/>
      </w:pPr>
      <w:r>
        <w:rPr>
          <w:noProof/>
        </w:rPr>
        <w:drawing>
          <wp:inline distT="0" distB="0" distL="0" distR="0" wp14:anchorId="4D8D3456" wp14:editId="421B6A07">
            <wp:extent cx="3438525" cy="3847300"/>
            <wp:effectExtent l="0" t="0" r="0" b="0"/>
            <wp:docPr id="1164828205" name="Picture 1164828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438525" cy="3847300"/>
                    </a:xfrm>
                    <a:prstGeom prst="rect">
                      <a:avLst/>
                    </a:prstGeom>
                  </pic:spPr>
                </pic:pic>
              </a:graphicData>
            </a:graphic>
          </wp:inline>
        </w:drawing>
      </w:r>
    </w:p>
    <w:p w:rsidR="00F83961" w:rsidP="78986DC7" w:rsidRDefault="004E3912" w14:paraId="69B91A09" w14:textId="06D7EB79">
      <w:pPr>
        <w:spacing w:after="200" w:line="276" w:lineRule="auto"/>
        <w:jc w:val="center"/>
        <w:rPr>
          <w:rFonts w:ascii="Letter-join 40" w:hAnsi="Letter-join 40" w:cs="" w:cstheme="minorBidi"/>
          <w:sz w:val="28"/>
          <w:szCs w:val="28"/>
        </w:rPr>
      </w:pPr>
      <w:r w:rsidRPr="78986DC7" w:rsidR="004E3912">
        <w:rPr>
          <w:rFonts w:ascii="Letter-join 40" w:hAnsi="Letter-join 40" w:cs="" w:cstheme="minorBidi"/>
          <w:sz w:val="28"/>
          <w:szCs w:val="28"/>
        </w:rPr>
        <w:t xml:space="preserve">Please also see our </w:t>
      </w:r>
      <w:r w:rsidRPr="78986DC7" w:rsidR="00F83961">
        <w:rPr>
          <w:rFonts w:ascii="Letter-join 40" w:hAnsi="Letter-join 40" w:cs="" w:cstheme="minorBidi"/>
          <w:sz w:val="28"/>
          <w:szCs w:val="28"/>
        </w:rPr>
        <w:t>Safeguarding</w:t>
      </w:r>
      <w:r w:rsidRPr="78986DC7" w:rsidR="5B29E4FE">
        <w:rPr>
          <w:rFonts w:ascii="Letter-join 40" w:hAnsi="Letter-join 40" w:cs="" w:cstheme="minorBidi"/>
          <w:sz w:val="28"/>
          <w:szCs w:val="28"/>
        </w:rPr>
        <w:t xml:space="preserve">, </w:t>
      </w:r>
      <w:r w:rsidRPr="78986DC7" w:rsidR="004E3912">
        <w:rPr>
          <w:rFonts w:ascii="Letter-join 40" w:hAnsi="Letter-join 40" w:cs="" w:cstheme="minorBidi"/>
          <w:sz w:val="28"/>
          <w:szCs w:val="28"/>
        </w:rPr>
        <w:t>Online Safety Policies</w:t>
      </w:r>
      <w:r w:rsidRPr="78986DC7" w:rsidR="226E5974">
        <w:rPr>
          <w:rFonts w:ascii="Letter-join 40" w:hAnsi="Letter-join 40" w:cs="" w:cstheme="minorBidi"/>
          <w:sz w:val="28"/>
          <w:szCs w:val="28"/>
        </w:rPr>
        <w:t>, Suspension and Exclusions Policy and SEND policy</w:t>
      </w:r>
      <w:r w:rsidRPr="78986DC7" w:rsidR="00053D33">
        <w:rPr>
          <w:rFonts w:ascii="Letter-join 40" w:hAnsi="Letter-join 40" w:cs="" w:cstheme="minorBidi"/>
          <w:sz w:val="28"/>
          <w:szCs w:val="28"/>
        </w:rPr>
        <w:t xml:space="preserve"> </w:t>
      </w:r>
    </w:p>
    <w:p w:rsidR="78986DC7" w:rsidP="78986DC7" w:rsidRDefault="78986DC7" w14:paraId="4F638BAB" w14:textId="5492163C">
      <w:pPr>
        <w:pStyle w:val="Normal"/>
        <w:spacing w:after="200" w:line="276" w:lineRule="auto"/>
        <w:jc w:val="center"/>
        <w:rPr>
          <w:rFonts w:ascii="Letter-join 40" w:hAnsi="Letter-join 40" w:cs="" w:cstheme="minorBidi"/>
          <w:sz w:val="28"/>
          <w:szCs w:val="28"/>
        </w:rPr>
      </w:pPr>
    </w:p>
    <w:p w:rsidR="78986DC7" w:rsidP="78986DC7" w:rsidRDefault="78986DC7" w14:paraId="33E2516F" w14:textId="004F84F5">
      <w:pPr>
        <w:pStyle w:val="Normal"/>
        <w:spacing w:after="200" w:line="276" w:lineRule="auto"/>
        <w:jc w:val="center"/>
        <w:rPr>
          <w:rFonts w:ascii="Letter-join 40" w:hAnsi="Letter-join 40" w:cs="" w:cstheme="minorBidi"/>
          <w:sz w:val="28"/>
          <w:szCs w:val="28"/>
        </w:rPr>
      </w:pPr>
    </w:p>
    <w:p w:rsidRPr="00F83961" w:rsidR="00F83961" w:rsidP="00F83961" w:rsidRDefault="00F83961" w14:paraId="7E5CFCAD" w14:textId="77777777">
      <w:pPr>
        <w:spacing w:after="200" w:line="276" w:lineRule="auto"/>
        <w:jc w:val="center"/>
        <w:rPr>
          <w:rFonts w:ascii="Letter-join 40" w:hAnsi="Letter-join 40" w:cstheme="minorBidi"/>
          <w:sz w:val="24"/>
          <w:szCs w:val="24"/>
        </w:rPr>
      </w:pPr>
    </w:p>
    <w:p w:rsidR="005D55A0" w:rsidP="005D55A0" w:rsidRDefault="005D55A0" w14:paraId="0FC91A3E" w14:textId="77777777">
      <w:pPr>
        <w:pStyle w:val="Heading2"/>
        <w:numPr>
          <w:ilvl w:val="0"/>
          <w:numId w:val="0"/>
        </w:numPr>
        <w:jc w:val="both"/>
        <w:rPr>
          <w:rFonts w:asciiTheme="minorHAnsi" w:hAnsiTheme="minorHAnsi" w:eastAsiaTheme="minorHAnsi" w:cstheme="minorHAnsi"/>
          <w:b/>
          <w:sz w:val="28"/>
          <w:szCs w:val="22"/>
        </w:rPr>
      </w:pPr>
      <w:r>
        <w:rPr>
          <w:rFonts w:asciiTheme="minorHAnsi" w:hAnsiTheme="minorHAnsi" w:eastAsiaTheme="minorHAnsi" w:cstheme="minorHAnsi"/>
          <w:b/>
          <w:sz w:val="28"/>
          <w:szCs w:val="22"/>
        </w:rPr>
        <w:lastRenderedPageBreak/>
        <w:t xml:space="preserve">Our School Mission </w:t>
      </w:r>
      <w:r w:rsidR="00E77A66">
        <w:rPr>
          <w:rFonts w:asciiTheme="minorHAnsi" w:hAnsiTheme="minorHAnsi" w:eastAsiaTheme="minorHAnsi" w:cstheme="minorHAnsi"/>
          <w:b/>
          <w:sz w:val="28"/>
          <w:szCs w:val="22"/>
        </w:rPr>
        <w:t xml:space="preserve">Statement </w:t>
      </w:r>
      <w:proofErr w:type="gramStart"/>
      <w:r w:rsidR="00E77A66">
        <w:rPr>
          <w:rFonts w:asciiTheme="minorHAnsi" w:hAnsiTheme="minorHAnsi" w:eastAsiaTheme="minorHAnsi" w:cstheme="minorHAnsi"/>
          <w:b/>
          <w:sz w:val="28"/>
          <w:szCs w:val="22"/>
        </w:rPr>
        <w:t>is :</w:t>
      </w:r>
      <w:proofErr w:type="gramEnd"/>
    </w:p>
    <w:p w:rsidRPr="00F21E9B" w:rsidR="00E77A66" w:rsidP="1A56A03C" w:rsidRDefault="00E77A66" w14:paraId="310063F0" w14:textId="77777777">
      <w:pPr>
        <w:rPr>
          <w:rFonts w:ascii="Bradley Hand ITC" w:hAnsi="Bradley Hand ITC" w:eastAsia="Bradley Hand ITC" w:cs="Bradley Hand ITC"/>
          <w:b/>
          <w:bCs/>
          <w:i/>
          <w:iCs/>
          <w:color w:val="4472C4" w:themeColor="accent5"/>
          <w:sz w:val="40"/>
          <w:szCs w:val="40"/>
        </w:rPr>
      </w:pPr>
      <w:r w:rsidRPr="1A56A03C">
        <w:rPr>
          <w:rFonts w:ascii="Bradley Hand ITC" w:hAnsi="Bradley Hand ITC" w:eastAsia="Bradley Hand ITC" w:cs="Bradley Hand ITC"/>
          <w:b/>
          <w:bCs/>
          <w:i/>
          <w:iCs/>
          <w:color w:val="4472C4" w:themeColor="accent5"/>
          <w:sz w:val="40"/>
          <w:szCs w:val="40"/>
        </w:rPr>
        <w:t>Learning and working together through Christ</w:t>
      </w:r>
    </w:p>
    <w:p w:rsidR="005D55A0" w:rsidP="1A56A03C" w:rsidRDefault="005D55A0" w14:paraId="7706B67E" w14:textId="77777777">
      <w:pPr>
        <w:pStyle w:val="Heading2"/>
        <w:numPr>
          <w:ilvl w:val="1"/>
          <w:numId w:val="0"/>
        </w:numPr>
        <w:jc w:val="both"/>
        <w:rPr>
          <w:rFonts w:asciiTheme="minorHAnsi" w:hAnsiTheme="minorHAnsi" w:eastAsiaTheme="minorEastAsia" w:cstheme="minorBidi"/>
          <w:b/>
          <w:bCs/>
          <w:sz w:val="28"/>
          <w:szCs w:val="28"/>
          <w:u w:val="single"/>
        </w:rPr>
      </w:pPr>
      <w:bookmarkStart w:name="A" w:id="0"/>
      <w:r w:rsidRPr="1A56A03C">
        <w:rPr>
          <w:rFonts w:asciiTheme="minorHAnsi" w:hAnsiTheme="minorHAnsi" w:eastAsiaTheme="minorEastAsia" w:cstheme="minorBidi"/>
          <w:b/>
          <w:bCs/>
          <w:sz w:val="28"/>
          <w:szCs w:val="28"/>
          <w:u w:val="single"/>
        </w:rPr>
        <w:t>Statement of intent</w:t>
      </w:r>
    </w:p>
    <w:bookmarkEnd w:id="0"/>
    <w:p w:rsidRPr="004E663F" w:rsidR="005D55A0" w:rsidP="005D55A0" w:rsidRDefault="005D55A0" w14:paraId="5793E47A" w14:textId="77777777">
      <w:pPr>
        <w:jc w:val="both"/>
        <w:rPr>
          <w:rFonts w:ascii="Letter-join 40" w:hAnsi="Letter-join 40"/>
          <w:sz w:val="2"/>
        </w:rPr>
      </w:pPr>
    </w:p>
    <w:p w:rsidRPr="00F21E9B" w:rsidR="005D55A0" w:rsidP="005D55A0" w:rsidRDefault="005D55A0" w14:paraId="5FB0FAF4" w14:textId="0006DC8F">
      <w:pPr>
        <w:jc w:val="both"/>
        <w:rPr>
          <w:rFonts w:asciiTheme="minorHAnsi" w:hAnsiTheme="minorHAnsi" w:cstheme="minorHAnsi"/>
        </w:rPr>
      </w:pPr>
      <w:r w:rsidRPr="004E663F">
        <w:rPr>
          <w:rFonts w:ascii="Letter-join 40" w:hAnsi="Letter-join 40" w:cstheme="majorHAnsi"/>
          <w:b/>
          <w:u w:val="single" w:color="FFD006"/>
        </w:rPr>
        <w:t>St Philip’s Catholic Primary School</w:t>
      </w:r>
      <w:r w:rsidRPr="00F4774B">
        <w:rPr>
          <w:rFonts w:asciiTheme="majorHAnsi" w:hAnsiTheme="majorHAnsi" w:cstheme="majorHAnsi"/>
          <w:b/>
          <w:u w:val="single" w:color="FFD006"/>
        </w:rPr>
        <w:t xml:space="preserve"> </w:t>
      </w:r>
      <w:r w:rsidRPr="00F21E9B">
        <w:rPr>
          <w:rFonts w:asciiTheme="minorHAnsi" w:hAnsiTheme="minorHAnsi" w:cstheme="minorHAnsi"/>
        </w:rPr>
        <w:t xml:space="preserve">believes that, </w:t>
      </w:r>
      <w:proofErr w:type="gramStart"/>
      <w:r w:rsidRPr="00F21E9B">
        <w:rPr>
          <w:rFonts w:asciiTheme="minorHAnsi" w:hAnsiTheme="minorHAnsi" w:cstheme="minorHAnsi"/>
        </w:rPr>
        <w:t>in order to</w:t>
      </w:r>
      <w:proofErr w:type="gramEnd"/>
      <w:r w:rsidRPr="00F21E9B">
        <w:rPr>
          <w:rFonts w:asciiTheme="minorHAnsi" w:hAnsiTheme="minorHAnsi" w:cstheme="minorHAnsi"/>
        </w:rPr>
        <w:t xml:space="preserve"> facilitate teaching and learning, acceptable behaviour must be demonstrated in all aspects of school life</w:t>
      </w:r>
      <w:r w:rsidR="00F83961">
        <w:rPr>
          <w:rFonts w:asciiTheme="minorHAnsi" w:hAnsiTheme="minorHAnsi" w:cstheme="minorHAnsi"/>
        </w:rPr>
        <w:t xml:space="preserve"> to respect the dignity of each person as people of God. </w:t>
      </w:r>
    </w:p>
    <w:p w:rsidRPr="00F21E9B" w:rsidR="005D55A0" w:rsidP="005D55A0" w:rsidRDefault="005D55A0" w14:paraId="23984C4B" w14:textId="77777777">
      <w:pPr>
        <w:jc w:val="both"/>
        <w:rPr>
          <w:rFonts w:asciiTheme="minorHAnsi" w:hAnsiTheme="minorHAnsi" w:cstheme="minorHAnsi"/>
        </w:rPr>
      </w:pPr>
    </w:p>
    <w:p w:rsidRPr="00F21E9B" w:rsidR="005D55A0" w:rsidP="1A56A03C" w:rsidRDefault="005D55A0" w14:paraId="24B39112" w14:textId="79994FCA">
      <w:pPr>
        <w:jc w:val="both"/>
        <w:rPr>
          <w:rFonts w:asciiTheme="minorHAnsi" w:hAnsiTheme="minorHAnsi" w:cstheme="minorBidi"/>
        </w:rPr>
      </w:pPr>
      <w:r w:rsidRPr="1A56A03C">
        <w:rPr>
          <w:rFonts w:asciiTheme="minorHAnsi" w:hAnsiTheme="minorHAnsi" w:cstheme="minorBidi"/>
        </w:rPr>
        <w:t>The</w:t>
      </w:r>
      <w:r w:rsidRPr="1A56A03C" w:rsidR="2DC31AF6">
        <w:rPr>
          <w:rFonts w:asciiTheme="minorHAnsi" w:hAnsiTheme="minorHAnsi" w:cstheme="minorBidi"/>
        </w:rPr>
        <w:t xml:space="preserve"> local governing body and staff at our </w:t>
      </w:r>
      <w:r w:rsidRPr="1A56A03C">
        <w:rPr>
          <w:rFonts w:asciiTheme="minorHAnsi" w:hAnsiTheme="minorHAnsi" w:cstheme="minorBidi"/>
        </w:rPr>
        <w:t xml:space="preserve">school </w:t>
      </w:r>
      <w:r w:rsidRPr="1A56A03C" w:rsidR="660169C3">
        <w:rPr>
          <w:rFonts w:asciiTheme="minorHAnsi" w:hAnsiTheme="minorHAnsi" w:cstheme="minorBidi"/>
        </w:rPr>
        <w:t>are</w:t>
      </w:r>
      <w:r w:rsidRPr="1A56A03C">
        <w:rPr>
          <w:rFonts w:asciiTheme="minorHAnsi" w:hAnsiTheme="minorHAnsi" w:cstheme="minorBidi"/>
        </w:rPr>
        <w:t xml:space="preserve"> committed to:</w:t>
      </w:r>
    </w:p>
    <w:p w:rsidR="1A56A03C" w:rsidP="1A56A03C" w:rsidRDefault="1A56A03C" w14:paraId="138856E5" w14:textId="7F002EED">
      <w:pPr>
        <w:jc w:val="both"/>
        <w:rPr>
          <w:rFonts w:asciiTheme="minorHAnsi" w:hAnsiTheme="minorHAnsi" w:cstheme="minorBidi"/>
        </w:rPr>
      </w:pPr>
    </w:p>
    <w:p w:rsidRPr="00F21E9B" w:rsidR="005D55A0" w:rsidP="0041552E" w:rsidRDefault="390AE1B6" w14:paraId="17D11F61" w14:textId="399D5F53">
      <w:pPr>
        <w:pStyle w:val="ListParagraph"/>
        <w:numPr>
          <w:ilvl w:val="0"/>
          <w:numId w:val="12"/>
        </w:numPr>
        <w:jc w:val="both"/>
      </w:pPr>
      <w:r w:rsidRPr="1A56A03C">
        <w:t xml:space="preserve">Creating a positive and </w:t>
      </w:r>
      <w:r w:rsidRPr="1A56A03C" w:rsidR="41AAABF3">
        <w:t>nurturing</w:t>
      </w:r>
      <w:r w:rsidRPr="1A56A03C">
        <w:t xml:space="preserve"> learning </w:t>
      </w:r>
      <w:r w:rsidRPr="1A56A03C" w:rsidR="0FE687FD">
        <w:t>environment</w:t>
      </w:r>
      <w:r w:rsidRPr="1A56A03C">
        <w:t xml:space="preserve"> to </w:t>
      </w:r>
      <w:r w:rsidRPr="1A56A03C" w:rsidR="1A9D2C05">
        <w:t>promote</w:t>
      </w:r>
      <w:r w:rsidRPr="1A56A03C">
        <w:t xml:space="preserve"> </w:t>
      </w:r>
      <w:r w:rsidRPr="1A56A03C" w:rsidR="340D590B">
        <w:t>positive</w:t>
      </w:r>
      <w:r w:rsidRPr="1A56A03C">
        <w:t xml:space="preserve"> behaviour and </w:t>
      </w:r>
      <w:r w:rsidRPr="1A56A03C" w:rsidR="1041BC34">
        <w:t>discipline</w:t>
      </w:r>
      <w:r w:rsidRPr="1A56A03C">
        <w:t xml:space="preserve"> </w:t>
      </w:r>
      <w:r w:rsidRPr="1A56A03C" w:rsidR="5A2CE7FA">
        <w:t xml:space="preserve">with clear </w:t>
      </w:r>
      <w:r w:rsidRPr="1A56A03C" w:rsidR="0FCD32B7">
        <w:t>guidelines</w:t>
      </w:r>
      <w:r w:rsidRPr="1A56A03C" w:rsidR="5A2CE7FA">
        <w:t>.</w:t>
      </w:r>
      <w:r w:rsidRPr="1A56A03C">
        <w:t xml:space="preserve"> </w:t>
      </w:r>
    </w:p>
    <w:p w:rsidR="2D63677C" w:rsidP="0041552E" w:rsidRDefault="2D63677C" w14:paraId="2A566A2A" w14:textId="5698D310">
      <w:pPr>
        <w:pStyle w:val="ListParagraph"/>
        <w:numPr>
          <w:ilvl w:val="0"/>
          <w:numId w:val="12"/>
        </w:numPr>
        <w:jc w:val="both"/>
      </w:pPr>
      <w:r w:rsidRPr="1A56A03C">
        <w:t>Building self-esteem, self –discipline and positive relationships based on mutual respect and the example of Jesus Christ.</w:t>
      </w:r>
    </w:p>
    <w:p w:rsidRPr="00525C9C" w:rsidR="00525C9C" w:rsidP="0041552E" w:rsidRDefault="005D55A0" w14:paraId="3B64AEF9" w14:textId="77777777">
      <w:pPr>
        <w:pStyle w:val="ListParagraph"/>
        <w:numPr>
          <w:ilvl w:val="0"/>
          <w:numId w:val="12"/>
        </w:numPr>
        <w:jc w:val="both"/>
        <w:rPr>
          <w:rFonts w:cstheme="minorHAnsi"/>
        </w:rPr>
      </w:pPr>
      <w:r w:rsidRPr="1A56A03C">
        <w:t>Promoting self-esteem, self-discipline, regard for authority and positive relationships based on mutual respect.</w:t>
      </w:r>
    </w:p>
    <w:p w:rsidR="005D55A0" w:rsidP="0041552E" w:rsidRDefault="005D55A0" w14:paraId="20996C23" w14:textId="77777777">
      <w:pPr>
        <w:pStyle w:val="ListParagraph"/>
        <w:numPr>
          <w:ilvl w:val="0"/>
          <w:numId w:val="12"/>
        </w:numPr>
        <w:jc w:val="both"/>
        <w:rPr>
          <w:rFonts w:cstheme="minorHAnsi"/>
        </w:rPr>
      </w:pPr>
      <w:r w:rsidRPr="1A56A03C">
        <w:t xml:space="preserve">Ensuring equality and fair treatment for all. </w:t>
      </w:r>
    </w:p>
    <w:p w:rsidRPr="00F21E9B" w:rsidR="005D55A0" w:rsidP="0041552E" w:rsidRDefault="00525C9C" w14:paraId="0E829F46" w14:textId="0B3454B7">
      <w:pPr>
        <w:pStyle w:val="ListParagraph"/>
        <w:numPr>
          <w:ilvl w:val="0"/>
          <w:numId w:val="12"/>
        </w:numPr>
        <w:jc w:val="both"/>
      </w:pPr>
      <w:r w:rsidRPr="1A56A03C">
        <w:t xml:space="preserve">Ensuring that all children can learn and work in an environment </w:t>
      </w:r>
      <w:r w:rsidRPr="1A56A03C" w:rsidR="03FFF1EC">
        <w:t>promoting clear guidelines in p</w:t>
      </w:r>
      <w:r w:rsidRPr="1A56A03C" w:rsidR="005D55A0">
        <w:t>raising and rewarding good behaviour.</w:t>
      </w:r>
    </w:p>
    <w:p w:rsidRPr="00F21E9B" w:rsidR="005D55A0" w:rsidP="0041552E" w:rsidRDefault="7BE459D0" w14:paraId="4424FD1F" w14:textId="6D2E31C1">
      <w:pPr>
        <w:pStyle w:val="ListParagraph"/>
        <w:numPr>
          <w:ilvl w:val="0"/>
          <w:numId w:val="12"/>
        </w:numPr>
        <w:jc w:val="both"/>
      </w:pPr>
      <w:r w:rsidRPr="1A56A03C">
        <w:t xml:space="preserve">Using behaviour </w:t>
      </w:r>
      <w:r w:rsidRPr="1A56A03C" w:rsidR="19DBB19B">
        <w:t>tracking,</w:t>
      </w:r>
      <w:r w:rsidRPr="1A56A03C">
        <w:t xml:space="preserve"> </w:t>
      </w:r>
      <w:proofErr w:type="gramStart"/>
      <w:r w:rsidRPr="1A56A03C">
        <w:t>recording</w:t>
      </w:r>
      <w:proofErr w:type="gramEnd"/>
      <w:r w:rsidRPr="1A56A03C">
        <w:t xml:space="preserve"> and monitoring systems to enable </w:t>
      </w:r>
      <w:r w:rsidRPr="1A56A03C" w:rsidR="21F749B6">
        <w:t>timely</w:t>
      </w:r>
      <w:r w:rsidRPr="1A56A03C">
        <w:t xml:space="preserve"> intervention and support where needed to prom</w:t>
      </w:r>
      <w:r w:rsidRPr="1A56A03C" w:rsidR="117C4DAD">
        <w:t xml:space="preserve">ote positive behaviour and </w:t>
      </w:r>
      <w:r w:rsidRPr="1A56A03C" w:rsidR="7B875FD2">
        <w:t>discipline</w:t>
      </w:r>
      <w:r w:rsidRPr="1A56A03C" w:rsidR="117C4DAD">
        <w:t>.</w:t>
      </w:r>
    </w:p>
    <w:p w:rsidRPr="00F21E9B" w:rsidR="005D55A0" w:rsidP="0041552E" w:rsidRDefault="005D55A0" w14:paraId="5A0F6D0B" w14:textId="327A15AC">
      <w:pPr>
        <w:pStyle w:val="ListParagraph"/>
        <w:numPr>
          <w:ilvl w:val="0"/>
          <w:numId w:val="12"/>
        </w:numPr>
        <w:jc w:val="both"/>
      </w:pPr>
      <w:r w:rsidRPr="1A56A03C">
        <w:t>Providing a safe environment, free from disruption, violence, discrimination, bullying</w:t>
      </w:r>
      <w:r w:rsidRPr="1A56A03C" w:rsidR="02C349B5">
        <w:t xml:space="preserve">, </w:t>
      </w:r>
      <w:proofErr w:type="gramStart"/>
      <w:r w:rsidRPr="1A56A03C" w:rsidR="02C349B5">
        <w:t>intimidation</w:t>
      </w:r>
      <w:proofErr w:type="gramEnd"/>
      <w:r w:rsidRPr="1A56A03C">
        <w:t xml:space="preserve"> and any form of harassment.</w:t>
      </w:r>
    </w:p>
    <w:p w:rsidRPr="00F21E9B" w:rsidR="005D55A0" w:rsidP="0041552E" w:rsidRDefault="005D55A0" w14:paraId="1CD73696" w14:textId="63EF2CDE">
      <w:pPr>
        <w:pStyle w:val="ListParagraph"/>
        <w:numPr>
          <w:ilvl w:val="0"/>
          <w:numId w:val="12"/>
        </w:numPr>
        <w:jc w:val="both"/>
      </w:pPr>
      <w:r w:rsidRPr="1A56A03C">
        <w:t xml:space="preserve">Encouraging positive </w:t>
      </w:r>
      <w:r w:rsidRPr="1A56A03C" w:rsidR="2B000A72">
        <w:t xml:space="preserve">and trusting </w:t>
      </w:r>
      <w:r w:rsidRPr="1A56A03C">
        <w:t>relationships with parents/carers</w:t>
      </w:r>
      <w:r w:rsidRPr="1A56A03C" w:rsidR="23ABF1AE">
        <w:t xml:space="preserve"> to develop a shared approach to their child’s education </w:t>
      </w:r>
      <w:r w:rsidRPr="1A56A03C" w:rsidR="722F5068">
        <w:t xml:space="preserve">which </w:t>
      </w:r>
      <w:r w:rsidRPr="1A56A03C" w:rsidR="47725F73">
        <w:t>involves</w:t>
      </w:r>
      <w:r w:rsidRPr="1A56A03C" w:rsidR="722F5068">
        <w:t xml:space="preserve"> them in the implementation of all aspects of</w:t>
      </w:r>
      <w:r w:rsidRPr="1A56A03C" w:rsidR="1FDAB280">
        <w:t xml:space="preserve"> the policy and other related polices.</w:t>
      </w:r>
      <w:r w:rsidRPr="1A56A03C" w:rsidR="722F5068">
        <w:t xml:space="preserve"> </w:t>
      </w:r>
    </w:p>
    <w:p w:rsidRPr="00F21E9B" w:rsidR="005D55A0" w:rsidP="0041552E" w:rsidRDefault="005D55A0" w14:paraId="0755C813" w14:textId="77777777">
      <w:pPr>
        <w:pStyle w:val="ListParagraph"/>
        <w:numPr>
          <w:ilvl w:val="0"/>
          <w:numId w:val="12"/>
        </w:numPr>
        <w:jc w:val="both"/>
      </w:pPr>
      <w:r w:rsidRPr="1A56A03C">
        <w:t>Developing positive relationships with our pupils to enable early intervention.</w:t>
      </w:r>
    </w:p>
    <w:p w:rsidR="363B47EC" w:rsidP="0041552E" w:rsidRDefault="363B47EC" w14:paraId="744748F9" w14:textId="1284C734">
      <w:pPr>
        <w:pStyle w:val="ListParagraph"/>
        <w:numPr>
          <w:ilvl w:val="0"/>
          <w:numId w:val="12"/>
        </w:numPr>
        <w:jc w:val="both"/>
      </w:pPr>
      <w:r w:rsidRPr="1A56A03C">
        <w:t>Promoting desired behaviour by working with a diverse range of outside agencies and professionals to ensure the needs of all children and young people are met.</w:t>
      </w:r>
    </w:p>
    <w:p w:rsidRPr="00F21E9B" w:rsidR="005D55A0" w:rsidP="0041552E" w:rsidRDefault="005D55A0" w14:paraId="00E9417F" w14:textId="77777777">
      <w:pPr>
        <w:pStyle w:val="ListParagraph"/>
        <w:numPr>
          <w:ilvl w:val="0"/>
          <w:numId w:val="12"/>
        </w:numPr>
        <w:jc w:val="both"/>
        <w:rPr>
          <w:rFonts w:cstheme="minorHAnsi"/>
        </w:rPr>
      </w:pPr>
      <w:r w:rsidRPr="1A56A03C">
        <w:t>A shared approach which involves pupils in the implementation of the school’s policy and associated procedures.</w:t>
      </w:r>
    </w:p>
    <w:p w:rsidRPr="00F21E9B" w:rsidR="005D55A0" w:rsidP="0041552E" w:rsidRDefault="005D55A0" w14:paraId="0F824848" w14:textId="77777777">
      <w:pPr>
        <w:pStyle w:val="ListParagraph"/>
        <w:numPr>
          <w:ilvl w:val="0"/>
          <w:numId w:val="12"/>
        </w:numPr>
        <w:jc w:val="both"/>
        <w:rPr>
          <w:rFonts w:cstheme="minorHAnsi"/>
        </w:rPr>
      </w:pPr>
      <w:r w:rsidRPr="1A56A03C">
        <w:t xml:space="preserve">Promoting a culture of praise and encouragement in which all pupils can achieve. </w:t>
      </w:r>
    </w:p>
    <w:p w:rsidRPr="00F21E9B" w:rsidR="005D55A0" w:rsidP="0041552E" w:rsidRDefault="005D55A0" w14:paraId="141BACE7" w14:textId="77777777">
      <w:pPr>
        <w:pStyle w:val="ListParagraph"/>
        <w:numPr>
          <w:ilvl w:val="0"/>
          <w:numId w:val="12"/>
        </w:numPr>
        <w:jc w:val="both"/>
        <w:rPr>
          <w:rFonts w:cstheme="minorHAnsi"/>
        </w:rPr>
      </w:pPr>
      <w:r w:rsidRPr="1A56A03C">
        <w:t>To develop the whole child intellectually, phy</w:t>
      </w:r>
      <w:r w:rsidRPr="1A56A03C" w:rsidR="00E77A66">
        <w:t>sically, emotionally, socially,</w:t>
      </w:r>
      <w:r w:rsidRPr="1A56A03C">
        <w:t xml:space="preserve"> </w:t>
      </w:r>
      <w:proofErr w:type="gramStart"/>
      <w:r w:rsidRPr="1A56A03C">
        <w:t>morally</w:t>
      </w:r>
      <w:proofErr w:type="gramEnd"/>
      <w:r w:rsidRPr="1A56A03C">
        <w:t xml:space="preserve"> and spiritually.</w:t>
      </w:r>
    </w:p>
    <w:p w:rsidR="005D55A0" w:rsidP="1A56A03C" w:rsidRDefault="005D55A0" w14:paraId="4FC6E9A6" w14:textId="20F0C6C6">
      <w:pPr>
        <w:spacing w:line="360" w:lineRule="auto"/>
        <w:jc w:val="both"/>
      </w:pPr>
    </w:p>
    <w:tbl>
      <w:tblPr>
        <w:tblStyle w:val="TableGrid"/>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769"/>
        <w:gridCol w:w="2316"/>
        <w:gridCol w:w="840"/>
        <w:gridCol w:w="3101"/>
      </w:tblGrid>
      <w:tr w:rsidR="005D55A0" w:rsidTr="1A56A03C" w14:paraId="66E3C102" w14:textId="77777777">
        <w:trPr>
          <w:trHeight w:val="389"/>
        </w:trPr>
        <w:tc>
          <w:tcPr>
            <w:tcW w:w="9242" w:type="dxa"/>
            <w:gridSpan w:val="4"/>
            <w:vAlign w:val="center"/>
            <w:hideMark/>
          </w:tcPr>
          <w:p w:rsidR="005D55A0" w:rsidRDefault="005D55A0" w14:paraId="1CFE67E0" w14:textId="77777777">
            <w:pPr>
              <w:jc w:val="both"/>
              <w:rPr>
                <w:rFonts w:asciiTheme="minorHAnsi" w:hAnsiTheme="minorHAnsi" w:cstheme="minorHAnsi"/>
              </w:rPr>
            </w:pPr>
            <w:r>
              <w:rPr>
                <w:rFonts w:asciiTheme="minorHAnsi" w:hAnsiTheme="minorHAnsi" w:cstheme="minorHAnsi"/>
              </w:rPr>
              <w:t>Signed by:</w:t>
            </w:r>
          </w:p>
        </w:tc>
      </w:tr>
      <w:tr w:rsidR="005D55A0" w:rsidTr="1A56A03C" w14:paraId="76EFB366" w14:textId="77777777">
        <w:trPr>
          <w:trHeight w:val="624"/>
        </w:trPr>
        <w:tc>
          <w:tcPr>
            <w:tcW w:w="2813" w:type="dxa"/>
            <w:tcBorders>
              <w:top w:val="nil"/>
              <w:left w:val="nil"/>
              <w:bottom w:val="single" w:color="auto" w:sz="2" w:space="0"/>
              <w:right w:val="nil"/>
            </w:tcBorders>
          </w:tcPr>
          <w:p w:rsidR="00A54162" w:rsidP="1A56A03C" w:rsidRDefault="00A54162" w14:paraId="4DF78281" w14:textId="77777777">
            <w:pPr>
              <w:jc w:val="both"/>
              <w:rPr>
                <w:rFonts w:ascii="Fairwater Script" w:hAnsi="Fairwater Script" w:eastAsia="Bradley Hand ITC" w:cs="Bradley Hand ITC"/>
              </w:rPr>
            </w:pPr>
          </w:p>
          <w:p w:rsidRPr="00A54162" w:rsidR="005D55A0" w:rsidP="1A56A03C" w:rsidRDefault="630257D6" w14:paraId="4A705240" w14:textId="363FF06E">
            <w:pPr>
              <w:jc w:val="both"/>
              <w:rPr>
                <w:rFonts w:ascii="Fairwater Script" w:hAnsi="Fairwater Script" w:eastAsia="Bradley Hand ITC" w:cs="Bradley Hand ITC"/>
              </w:rPr>
            </w:pPr>
            <w:r w:rsidRPr="00A54162">
              <w:rPr>
                <w:rFonts w:ascii="Fairwater Script" w:hAnsi="Fairwater Script" w:eastAsia="Bradley Hand ITC" w:cs="Bradley Hand ITC"/>
              </w:rPr>
              <w:t>C.HINTON</w:t>
            </w:r>
          </w:p>
        </w:tc>
        <w:tc>
          <w:tcPr>
            <w:tcW w:w="2365" w:type="dxa"/>
            <w:vAlign w:val="bottom"/>
            <w:hideMark/>
          </w:tcPr>
          <w:p w:rsidR="005D55A0" w:rsidP="45A7BF38" w:rsidRDefault="00A7694B" w14:paraId="52104A00" w14:textId="1F97F1DA">
            <w:pPr>
              <w:spacing w:after="60"/>
              <w:jc w:val="both"/>
              <w:rPr>
                <w:rFonts w:asciiTheme="minorHAnsi" w:hAnsiTheme="minorHAnsi" w:cstheme="minorBidi"/>
              </w:rPr>
            </w:pPr>
            <w:r w:rsidRPr="45A7BF38">
              <w:rPr>
                <w:rFonts w:asciiTheme="minorHAnsi" w:hAnsiTheme="minorHAnsi" w:cstheme="minorBidi"/>
              </w:rPr>
              <w:t>Principal</w:t>
            </w:r>
          </w:p>
        </w:tc>
        <w:tc>
          <w:tcPr>
            <w:tcW w:w="846" w:type="dxa"/>
            <w:vAlign w:val="bottom"/>
            <w:hideMark/>
          </w:tcPr>
          <w:p w:rsidR="005D55A0" w:rsidRDefault="005D55A0" w14:paraId="55F3B94A" w14:textId="77777777">
            <w:pPr>
              <w:jc w:val="both"/>
              <w:rPr>
                <w:rFonts w:asciiTheme="minorHAnsi" w:hAnsiTheme="minorHAnsi" w:cstheme="minorHAnsi"/>
              </w:rPr>
            </w:pPr>
            <w:r>
              <w:rPr>
                <w:rFonts w:asciiTheme="minorHAnsi" w:hAnsiTheme="minorHAnsi" w:cstheme="minorHAnsi"/>
              </w:rPr>
              <w:t>Date:</w:t>
            </w:r>
          </w:p>
        </w:tc>
        <w:tc>
          <w:tcPr>
            <w:tcW w:w="3218" w:type="dxa"/>
            <w:tcBorders>
              <w:top w:val="nil"/>
              <w:left w:val="nil"/>
              <w:bottom w:val="single" w:color="auto" w:sz="2" w:space="0"/>
              <w:right w:val="nil"/>
            </w:tcBorders>
          </w:tcPr>
          <w:p w:rsidR="005D55A0" w:rsidP="45A7BF38" w:rsidRDefault="005D55A0" w14:paraId="02183D2E" w14:textId="6E390117">
            <w:pPr>
              <w:jc w:val="both"/>
              <w:rPr>
                <w:rFonts w:asciiTheme="minorHAnsi" w:hAnsiTheme="minorHAnsi" w:cstheme="minorBidi"/>
              </w:rPr>
            </w:pPr>
          </w:p>
        </w:tc>
      </w:tr>
      <w:tr w:rsidR="005D55A0" w:rsidTr="1A56A03C" w14:paraId="7821761B" w14:textId="77777777">
        <w:trPr>
          <w:trHeight w:val="624"/>
        </w:trPr>
        <w:tc>
          <w:tcPr>
            <w:tcW w:w="2813" w:type="dxa"/>
            <w:tcBorders>
              <w:top w:val="single" w:color="auto" w:sz="2" w:space="0"/>
              <w:left w:val="nil"/>
              <w:bottom w:val="single" w:color="auto" w:sz="4" w:space="0"/>
              <w:right w:val="nil"/>
            </w:tcBorders>
          </w:tcPr>
          <w:p w:rsidR="00A54162" w:rsidP="45A7BF38" w:rsidRDefault="00A54162" w14:paraId="2BCDC0A5" w14:textId="77777777">
            <w:pPr>
              <w:jc w:val="both"/>
              <w:rPr>
                <w:rFonts w:ascii="Fairwater Script" w:hAnsi="Fairwater Script" w:cstheme="minorBidi"/>
              </w:rPr>
            </w:pPr>
          </w:p>
          <w:p w:rsidRPr="00A54162" w:rsidR="005D55A0" w:rsidP="45A7BF38" w:rsidRDefault="3A18BE26" w14:paraId="64C237E8" w14:textId="2B5660D6">
            <w:pPr>
              <w:jc w:val="both"/>
              <w:rPr>
                <w:rFonts w:ascii="Fairwater Script" w:hAnsi="Fairwater Script" w:cstheme="minorBidi"/>
              </w:rPr>
            </w:pPr>
            <w:proofErr w:type="gramStart"/>
            <w:r w:rsidRPr="00A54162">
              <w:rPr>
                <w:rFonts w:ascii="Fairwater Script" w:hAnsi="Fairwater Script" w:cstheme="minorBidi"/>
              </w:rPr>
              <w:t>S.GODBER</w:t>
            </w:r>
            <w:proofErr w:type="gramEnd"/>
          </w:p>
        </w:tc>
        <w:tc>
          <w:tcPr>
            <w:tcW w:w="2365" w:type="dxa"/>
            <w:vAlign w:val="bottom"/>
            <w:hideMark/>
          </w:tcPr>
          <w:p w:rsidR="005D55A0" w:rsidRDefault="005D55A0" w14:paraId="09E7A6C3" w14:textId="77777777">
            <w:pPr>
              <w:spacing w:after="60"/>
              <w:jc w:val="both"/>
              <w:rPr>
                <w:rFonts w:asciiTheme="minorHAnsi" w:hAnsiTheme="minorHAnsi" w:cstheme="minorHAnsi"/>
                <w:highlight w:val="lightGray"/>
              </w:rPr>
            </w:pPr>
            <w:r>
              <w:rPr>
                <w:rFonts w:asciiTheme="minorHAnsi" w:hAnsiTheme="minorHAnsi" w:cstheme="minorHAnsi"/>
              </w:rPr>
              <w:t>Chair of governors</w:t>
            </w:r>
          </w:p>
        </w:tc>
        <w:tc>
          <w:tcPr>
            <w:tcW w:w="846" w:type="dxa"/>
            <w:vAlign w:val="bottom"/>
            <w:hideMark/>
          </w:tcPr>
          <w:p w:rsidR="005D55A0" w:rsidRDefault="005D55A0" w14:paraId="16F53466" w14:textId="77777777">
            <w:pPr>
              <w:spacing w:line="276" w:lineRule="auto"/>
              <w:jc w:val="both"/>
              <w:rPr>
                <w:rFonts w:asciiTheme="minorHAnsi" w:hAnsiTheme="minorHAnsi" w:cstheme="minorHAnsi"/>
              </w:rPr>
            </w:pPr>
            <w:r>
              <w:rPr>
                <w:rFonts w:asciiTheme="minorHAnsi" w:hAnsiTheme="minorHAnsi" w:cstheme="minorHAnsi"/>
              </w:rPr>
              <w:t>Date:</w:t>
            </w:r>
          </w:p>
        </w:tc>
        <w:tc>
          <w:tcPr>
            <w:tcW w:w="3218" w:type="dxa"/>
            <w:tcBorders>
              <w:top w:val="single" w:color="auto" w:sz="2" w:space="0"/>
              <w:left w:val="nil"/>
              <w:bottom w:val="single" w:color="auto" w:sz="4" w:space="0"/>
              <w:right w:val="nil"/>
            </w:tcBorders>
          </w:tcPr>
          <w:p w:rsidR="005D55A0" w:rsidP="45A7BF38" w:rsidRDefault="005D55A0" w14:paraId="57E7F150" w14:textId="1BEBC944">
            <w:pPr>
              <w:jc w:val="both"/>
              <w:rPr>
                <w:rFonts w:asciiTheme="minorHAnsi" w:hAnsiTheme="minorHAnsi" w:cstheme="minorBidi"/>
              </w:rPr>
            </w:pPr>
          </w:p>
        </w:tc>
      </w:tr>
    </w:tbl>
    <w:p w:rsidR="005D55A0" w:rsidP="005D55A0" w:rsidRDefault="005D55A0" w14:paraId="36BCE72A" w14:textId="77777777">
      <w:pPr>
        <w:spacing w:line="360" w:lineRule="auto"/>
        <w:sectPr w:rsidR="005D55A0" w:rsidSect="00660166">
          <w:footerReference w:type="default" r:id="rId14"/>
          <w:pgSz w:w="11906" w:h="16838" w:orient="portrait"/>
          <w:pgMar w:top="1440" w:right="1440" w:bottom="1440" w:left="1440" w:header="709" w:footer="709" w:gutter="0"/>
          <w:pgBorders w:offsetFrom="page">
            <w:top w:val="single" w:color="006699" w:sz="36" w:space="24"/>
            <w:left w:val="single" w:color="006699" w:sz="36" w:space="24"/>
            <w:bottom w:val="single" w:color="006699" w:sz="36" w:space="24"/>
            <w:right w:val="single" w:color="006699" w:sz="36" w:space="24"/>
          </w:pgBorders>
          <w:pgNumType w:start="0"/>
          <w:cols w:space="720"/>
        </w:sectPr>
      </w:pPr>
    </w:p>
    <w:p w:rsidR="005D55A0" w:rsidP="0041552E" w:rsidRDefault="005D55A0" w14:paraId="07FD0BC1" w14:textId="77777777">
      <w:pPr>
        <w:pStyle w:val="Heading1"/>
        <w:keepNext w:val="0"/>
        <w:keepLines w:val="0"/>
        <w:numPr>
          <w:ilvl w:val="0"/>
          <w:numId w:val="14"/>
        </w:numPr>
        <w:spacing w:before="0" w:after="200" w:line="276" w:lineRule="auto"/>
        <w:ind w:left="1077" w:hanging="720"/>
        <w:contextualSpacing/>
        <w:jc w:val="both"/>
        <w:rPr>
          <w:rFonts w:eastAsiaTheme="minorHAnsi" w:cstheme="majorHAnsi"/>
          <w:b/>
          <w:sz w:val="28"/>
        </w:rPr>
      </w:pPr>
      <w:bookmarkStart w:name="_Peafowl_and_the" w:id="1"/>
      <w:bookmarkStart w:name="B" w:id="2"/>
      <w:bookmarkStart w:name="_Hlk515955218" w:id="3"/>
      <w:bookmarkEnd w:id="1"/>
      <w:r>
        <w:rPr>
          <w:rFonts w:eastAsiaTheme="minorHAnsi"/>
          <w:b/>
        </w:rPr>
        <w:lastRenderedPageBreak/>
        <w:t>Legal framework</w:t>
      </w:r>
    </w:p>
    <w:bookmarkEnd w:id="2"/>
    <w:p w:rsidR="005D55A0" w:rsidP="0041552E" w:rsidRDefault="005D55A0" w14:paraId="11B8A842" w14:textId="77777777">
      <w:pPr>
        <w:pStyle w:val="TSB-Level1Numbers"/>
        <w:numPr>
          <w:ilvl w:val="1"/>
          <w:numId w:val="14"/>
        </w:numPr>
        <w:ind w:left="1423"/>
        <w:rPr>
          <w:rFonts w:asciiTheme="minorHAnsi" w:hAnsiTheme="minorHAnsi" w:eastAsiaTheme="minorEastAsia" w:cstheme="minorBidi"/>
          <w:sz w:val="22"/>
          <w:szCs w:val="22"/>
        </w:rPr>
      </w:pPr>
      <w:r w:rsidRPr="1A56A03C">
        <w:rPr>
          <w:rFonts w:asciiTheme="minorHAnsi" w:hAnsiTheme="minorHAnsi" w:eastAsiaTheme="minorEastAsia" w:cstheme="minorBidi"/>
          <w:sz w:val="22"/>
          <w:szCs w:val="22"/>
        </w:rPr>
        <w:t xml:space="preserve">This policy has due regard to all relevant legislation and statutory guidance including, but not limited to, the following: </w:t>
      </w:r>
    </w:p>
    <w:p w:rsidR="27D27D9A" w:rsidP="0041552E" w:rsidRDefault="27D27D9A" w14:paraId="376A3447" w14:textId="6FDC5A86">
      <w:pPr>
        <w:pStyle w:val="TSB-Level1Numbers"/>
        <w:numPr>
          <w:ilvl w:val="1"/>
          <w:numId w:val="14"/>
        </w:numPr>
        <w:ind w:left="1423"/>
        <w:rPr>
          <w:rFonts w:asciiTheme="minorHAnsi" w:hAnsiTheme="minorHAnsi" w:eastAsiaTheme="minorEastAsia" w:cstheme="minorBidi"/>
          <w:sz w:val="22"/>
          <w:szCs w:val="22"/>
        </w:rPr>
      </w:pPr>
      <w:r w:rsidRPr="1A56A03C">
        <w:rPr>
          <w:rFonts w:asciiTheme="minorHAnsi" w:hAnsiTheme="minorHAnsi" w:eastAsiaTheme="minorEastAsia" w:cstheme="minorBidi"/>
          <w:sz w:val="22"/>
          <w:szCs w:val="22"/>
        </w:rPr>
        <w:t xml:space="preserve">We as a school are </w:t>
      </w:r>
      <w:r w:rsidRPr="1A56A03C" w:rsidR="19D4813D">
        <w:rPr>
          <w:rFonts w:asciiTheme="minorHAnsi" w:hAnsiTheme="minorHAnsi" w:eastAsiaTheme="minorEastAsia" w:cstheme="minorBidi"/>
          <w:sz w:val="22"/>
          <w:szCs w:val="22"/>
        </w:rPr>
        <w:t>committed</w:t>
      </w:r>
      <w:r w:rsidRPr="1A56A03C">
        <w:rPr>
          <w:rFonts w:asciiTheme="minorHAnsi" w:hAnsiTheme="minorHAnsi" w:eastAsiaTheme="minorEastAsia" w:cstheme="minorBidi"/>
          <w:sz w:val="22"/>
          <w:szCs w:val="22"/>
        </w:rPr>
        <w:t xml:space="preserve"> to ensuring that everyone is treated equally and </w:t>
      </w:r>
      <w:r w:rsidRPr="1A56A03C" w:rsidR="7D995B87">
        <w:rPr>
          <w:rFonts w:asciiTheme="minorHAnsi" w:hAnsiTheme="minorHAnsi" w:eastAsiaTheme="minorEastAsia" w:cstheme="minorBidi"/>
          <w:sz w:val="22"/>
          <w:szCs w:val="22"/>
        </w:rPr>
        <w:t>fairly,</w:t>
      </w:r>
      <w:r w:rsidRPr="1A56A03C">
        <w:rPr>
          <w:rFonts w:asciiTheme="minorHAnsi" w:hAnsiTheme="minorHAnsi" w:eastAsiaTheme="minorEastAsia" w:cstheme="minorBidi"/>
          <w:sz w:val="22"/>
          <w:szCs w:val="22"/>
        </w:rPr>
        <w:t xml:space="preserve"> promoting the </w:t>
      </w:r>
      <w:r w:rsidRPr="1A56A03C" w:rsidR="307247D7">
        <w:rPr>
          <w:rFonts w:asciiTheme="minorHAnsi" w:hAnsiTheme="minorHAnsi" w:eastAsiaTheme="minorEastAsia" w:cstheme="minorBidi"/>
          <w:sz w:val="22"/>
          <w:szCs w:val="22"/>
        </w:rPr>
        <w:t>equal opportunities policy regarding the 9 protected char</w:t>
      </w:r>
      <w:r w:rsidRPr="1A56A03C" w:rsidR="298C68E2">
        <w:rPr>
          <w:rFonts w:asciiTheme="minorHAnsi" w:hAnsiTheme="minorHAnsi" w:eastAsiaTheme="minorEastAsia" w:cstheme="minorBidi"/>
          <w:sz w:val="22"/>
          <w:szCs w:val="22"/>
        </w:rPr>
        <w:t>acteristics</w:t>
      </w:r>
      <w:r w:rsidRPr="1A56A03C" w:rsidR="307247D7">
        <w:rPr>
          <w:rFonts w:asciiTheme="minorHAnsi" w:hAnsiTheme="minorHAnsi" w:eastAsiaTheme="minorEastAsia" w:cstheme="minorBidi"/>
          <w:sz w:val="22"/>
          <w:szCs w:val="22"/>
        </w:rPr>
        <w:t xml:space="preserve"> in the Equality Act (2010)</w:t>
      </w:r>
    </w:p>
    <w:p w:rsidR="005D55A0" w:rsidP="0041552E" w:rsidRDefault="005D55A0" w14:paraId="741BA7D7" w14:textId="77777777">
      <w:pPr>
        <w:pStyle w:val="TSB-PolicyBullets"/>
        <w:numPr>
          <w:ilvl w:val="0"/>
          <w:numId w:val="15"/>
        </w:numPr>
        <w:rPr>
          <w:rFonts w:eastAsiaTheme="minorEastAsia"/>
        </w:rPr>
      </w:pPr>
      <w:r w:rsidRPr="1A56A03C">
        <w:rPr>
          <w:rFonts w:eastAsiaTheme="minorEastAsia"/>
        </w:rPr>
        <w:t>The Education Act 1996</w:t>
      </w:r>
    </w:p>
    <w:p w:rsidR="005D55A0" w:rsidP="0041552E" w:rsidRDefault="005D55A0" w14:paraId="6402E853" w14:textId="77777777">
      <w:pPr>
        <w:pStyle w:val="TSB-PolicyBullets"/>
        <w:numPr>
          <w:ilvl w:val="0"/>
          <w:numId w:val="15"/>
        </w:numPr>
        <w:rPr>
          <w:rFonts w:eastAsiaTheme="minorEastAsia"/>
        </w:rPr>
      </w:pPr>
      <w:r w:rsidRPr="1A56A03C">
        <w:rPr>
          <w:rFonts w:eastAsiaTheme="minorEastAsia"/>
        </w:rPr>
        <w:t>The Education Act 2002</w:t>
      </w:r>
    </w:p>
    <w:p w:rsidR="005D55A0" w:rsidP="0041552E" w:rsidRDefault="005D55A0" w14:paraId="5E97B6DB" w14:textId="77777777">
      <w:pPr>
        <w:pStyle w:val="TSB-PolicyBullets"/>
        <w:numPr>
          <w:ilvl w:val="0"/>
          <w:numId w:val="15"/>
        </w:numPr>
        <w:rPr>
          <w:rFonts w:eastAsiaTheme="minorEastAsia"/>
        </w:rPr>
      </w:pPr>
      <w:r w:rsidRPr="1A56A03C">
        <w:rPr>
          <w:rFonts w:eastAsiaTheme="minorEastAsia"/>
        </w:rPr>
        <w:t>The Equality Act 2010</w:t>
      </w:r>
    </w:p>
    <w:p w:rsidR="005D55A0" w:rsidP="0041552E" w:rsidRDefault="005D55A0" w14:paraId="7D4ECF50" w14:textId="77777777">
      <w:pPr>
        <w:pStyle w:val="TSB-PolicyBullets"/>
        <w:numPr>
          <w:ilvl w:val="0"/>
          <w:numId w:val="15"/>
        </w:numPr>
        <w:rPr>
          <w:rFonts w:eastAsiaTheme="minorEastAsia"/>
        </w:rPr>
      </w:pPr>
      <w:r w:rsidRPr="1A56A03C">
        <w:rPr>
          <w:rFonts w:eastAsiaTheme="minorEastAsia"/>
        </w:rPr>
        <w:t>The Education and Inspections Act 2006</w:t>
      </w:r>
    </w:p>
    <w:p w:rsidR="005D55A0" w:rsidP="0041552E" w:rsidRDefault="005D55A0" w14:paraId="53743582" w14:textId="77777777">
      <w:pPr>
        <w:pStyle w:val="TSB-PolicyBullets"/>
        <w:numPr>
          <w:ilvl w:val="0"/>
          <w:numId w:val="15"/>
        </w:numPr>
        <w:rPr>
          <w:rFonts w:eastAsiaTheme="minorEastAsia"/>
        </w:rPr>
      </w:pPr>
      <w:r w:rsidRPr="1A56A03C">
        <w:rPr>
          <w:rFonts w:eastAsiaTheme="minorEastAsia"/>
        </w:rPr>
        <w:t>The Health Act 2006</w:t>
      </w:r>
    </w:p>
    <w:p w:rsidR="005D55A0" w:rsidP="0041552E" w:rsidRDefault="005D55A0" w14:paraId="2C35A966" w14:textId="77777777">
      <w:pPr>
        <w:pStyle w:val="TSB-PolicyBullets"/>
        <w:numPr>
          <w:ilvl w:val="0"/>
          <w:numId w:val="15"/>
        </w:numPr>
        <w:rPr>
          <w:rFonts w:eastAsiaTheme="minorEastAsia"/>
        </w:rPr>
      </w:pPr>
      <w:r w:rsidRPr="1A56A03C">
        <w:rPr>
          <w:rFonts w:eastAsiaTheme="minorEastAsia"/>
        </w:rPr>
        <w:t>The School Information (England) Regulations 2008</w:t>
      </w:r>
    </w:p>
    <w:p w:rsidR="005D55A0" w:rsidP="0041552E" w:rsidRDefault="005D55A0" w14:paraId="21B07A7C" w14:textId="2A098ED7">
      <w:pPr>
        <w:pStyle w:val="TSB-PolicyBullets"/>
        <w:numPr>
          <w:ilvl w:val="0"/>
          <w:numId w:val="15"/>
        </w:numPr>
        <w:rPr>
          <w:rFonts w:eastAsiaTheme="minorEastAsia"/>
        </w:rPr>
      </w:pPr>
      <w:r w:rsidRPr="1A56A03C">
        <w:rPr>
          <w:rFonts w:eastAsiaTheme="minorEastAsia"/>
        </w:rPr>
        <w:t>DfE ‘Behaviour and discipline in schools’ 20</w:t>
      </w:r>
      <w:r w:rsidR="00666170">
        <w:rPr>
          <w:rFonts w:eastAsiaTheme="minorEastAsia"/>
        </w:rPr>
        <w:t>22</w:t>
      </w:r>
    </w:p>
    <w:p w:rsidR="005D55A0" w:rsidP="0041552E" w:rsidRDefault="005D55A0" w14:paraId="0A57A504" w14:textId="13657ED3">
      <w:pPr>
        <w:pStyle w:val="TSB-PolicyBullets"/>
        <w:numPr>
          <w:ilvl w:val="0"/>
          <w:numId w:val="15"/>
        </w:numPr>
        <w:rPr>
          <w:rFonts w:eastAsiaTheme="minorEastAsia"/>
        </w:rPr>
      </w:pPr>
      <w:r w:rsidRPr="1A56A03C">
        <w:rPr>
          <w:rFonts w:eastAsiaTheme="minorEastAsia"/>
        </w:rPr>
        <w:t>DfE ‘Sexual violence and sexual harassment between children in schools and colleges’ 20</w:t>
      </w:r>
      <w:r w:rsidR="00EF5A4A">
        <w:rPr>
          <w:rFonts w:eastAsiaTheme="minorEastAsia"/>
        </w:rPr>
        <w:t>21</w:t>
      </w:r>
    </w:p>
    <w:p w:rsidR="00A557A9" w:rsidP="0041552E" w:rsidRDefault="00A557A9" w14:paraId="5F62463F" w14:textId="0B5DA4FE">
      <w:pPr>
        <w:pStyle w:val="TSB-PolicyBullets"/>
        <w:numPr>
          <w:ilvl w:val="0"/>
          <w:numId w:val="15"/>
        </w:numPr>
        <w:rPr>
          <w:rFonts w:eastAsiaTheme="minorEastAsia"/>
        </w:rPr>
      </w:pPr>
      <w:r w:rsidRPr="1A56A03C">
        <w:rPr>
          <w:rFonts w:eastAsiaTheme="minorEastAsia"/>
        </w:rPr>
        <w:t>Keeping Children Safe in Education 202</w:t>
      </w:r>
      <w:r w:rsidR="002D4F69">
        <w:rPr>
          <w:rFonts w:eastAsiaTheme="minorEastAsia"/>
        </w:rPr>
        <w:t>3</w:t>
      </w:r>
    </w:p>
    <w:p w:rsidR="005D55A0" w:rsidP="0041552E" w:rsidRDefault="005D55A0" w14:paraId="582DB6C7" w14:textId="77777777">
      <w:pPr>
        <w:pStyle w:val="Heading1"/>
        <w:keepNext w:val="0"/>
        <w:keepLines w:val="0"/>
        <w:numPr>
          <w:ilvl w:val="0"/>
          <w:numId w:val="14"/>
        </w:numPr>
        <w:spacing w:before="0" w:after="200" w:line="276" w:lineRule="auto"/>
        <w:ind w:left="1077" w:hanging="720"/>
        <w:contextualSpacing/>
        <w:jc w:val="both"/>
        <w:rPr>
          <w:rFonts w:eastAsiaTheme="minorHAnsi"/>
          <w:b/>
        </w:rPr>
      </w:pPr>
      <w:bookmarkStart w:name="C" w:id="4"/>
      <w:r>
        <w:rPr>
          <w:rFonts w:eastAsiaTheme="minorHAnsi"/>
          <w:b/>
        </w:rPr>
        <w:t>Roles and responsibilities</w:t>
      </w:r>
    </w:p>
    <w:bookmarkEnd w:id="4"/>
    <w:p w:rsidR="005D55A0" w:rsidP="0041552E" w:rsidRDefault="005D55A0" w14:paraId="6CC9CC9A" w14:textId="77777777">
      <w:pPr>
        <w:pStyle w:val="TSB-Level1Numbers"/>
        <w:numPr>
          <w:ilvl w:val="1"/>
          <w:numId w:val="14"/>
        </w:numPr>
        <w:ind w:left="1565" w:hanging="572"/>
        <w:jc w:val="both"/>
        <w:rPr>
          <w:rFonts w:eastAsiaTheme="minorEastAsia"/>
          <w:sz w:val="24"/>
          <w:szCs w:val="24"/>
        </w:rPr>
      </w:pPr>
      <w:r w:rsidRPr="1A56A03C">
        <w:rPr>
          <w:sz w:val="24"/>
          <w:szCs w:val="24"/>
        </w:rPr>
        <w:t xml:space="preserve">The </w:t>
      </w:r>
      <w:r w:rsidRPr="1A56A03C" w:rsidR="00E77A66">
        <w:rPr>
          <w:b/>
          <w:bCs/>
          <w:sz w:val="24"/>
          <w:szCs w:val="24"/>
          <w:u w:val="single"/>
        </w:rPr>
        <w:t xml:space="preserve">Academy Committee </w:t>
      </w:r>
      <w:r w:rsidRPr="1A56A03C" w:rsidR="004E663F">
        <w:rPr>
          <w:b/>
          <w:bCs/>
          <w:sz w:val="24"/>
          <w:szCs w:val="24"/>
          <w:u w:val="single"/>
        </w:rPr>
        <w:t xml:space="preserve">at St Philip’s Catholic Primary </w:t>
      </w:r>
      <w:r w:rsidRPr="1A56A03C">
        <w:rPr>
          <w:sz w:val="24"/>
          <w:szCs w:val="24"/>
        </w:rPr>
        <w:t xml:space="preserve">has overall responsibility for: </w:t>
      </w:r>
    </w:p>
    <w:p w:rsidR="005D55A0" w:rsidP="005D55A0" w:rsidRDefault="005D55A0" w14:paraId="14BB27C2" w14:textId="77777777">
      <w:pPr>
        <w:pStyle w:val="TSB-PolicyBullets"/>
      </w:pPr>
      <w:r>
        <w:t>The implementation of this Behavioural Policy and of the behaviour procedures at the school.</w:t>
      </w:r>
    </w:p>
    <w:p w:rsidR="005D55A0" w:rsidP="005D55A0" w:rsidRDefault="005D55A0" w14:paraId="6AF10209" w14:textId="77777777">
      <w:pPr>
        <w:pStyle w:val="TSB-PolicyBullets"/>
      </w:pPr>
      <w:r>
        <w:t xml:space="preserve">Ensuring that this policy, as written, does not discriminate on any grounds, including, but not limited to, ethnicity/national origin, culture, religion, gender, </w:t>
      </w:r>
      <w:proofErr w:type="gramStart"/>
      <w:r>
        <w:t>disability</w:t>
      </w:r>
      <w:proofErr w:type="gramEnd"/>
      <w:r>
        <w:t xml:space="preserve"> or sexual orientation.</w:t>
      </w:r>
    </w:p>
    <w:p w:rsidR="005D55A0" w:rsidP="005D55A0" w:rsidRDefault="005D55A0" w14:paraId="3AE7F4D4" w14:textId="63085324">
      <w:pPr>
        <w:pStyle w:val="TSB-PolicyBullets"/>
      </w:pPr>
      <w:r>
        <w:t>Handling complaints regarding this policy, as outlined in the school’s Complaints Policy</w:t>
      </w:r>
      <w:r w:rsidR="779DF25C">
        <w:t xml:space="preserve"> that can be accessed via the school’s website.</w:t>
      </w:r>
    </w:p>
    <w:p w:rsidR="005D55A0" w:rsidP="0041552E" w:rsidRDefault="005D55A0" w14:paraId="6FA82FAC" w14:textId="77777777">
      <w:pPr>
        <w:pStyle w:val="TSB-Level1Numbers"/>
        <w:numPr>
          <w:ilvl w:val="1"/>
          <w:numId w:val="14"/>
        </w:numPr>
        <w:ind w:left="1560" w:hanging="567"/>
        <w:jc w:val="both"/>
      </w:pPr>
      <w:r>
        <w:t>The</w:t>
      </w:r>
      <w:r w:rsidRPr="00F4774B">
        <w:t xml:space="preserve"> </w:t>
      </w:r>
      <w:proofErr w:type="gramStart"/>
      <w:r w:rsidRPr="00F4774B" w:rsidR="00E77A66">
        <w:rPr>
          <w:b/>
          <w:u w:val="single"/>
        </w:rPr>
        <w:t>Principal</w:t>
      </w:r>
      <w:proofErr w:type="gramEnd"/>
      <w:r w:rsidRPr="00F4774B">
        <w:t xml:space="preserve"> </w:t>
      </w:r>
      <w:r>
        <w:t xml:space="preserve">is responsible for: </w:t>
      </w:r>
    </w:p>
    <w:p w:rsidR="005D55A0" w:rsidP="005D55A0" w:rsidRDefault="005D55A0" w14:paraId="2239BE57" w14:textId="5DF2086D">
      <w:pPr>
        <w:pStyle w:val="TSB-PolicyBullets"/>
      </w:pPr>
      <w:r>
        <w:t xml:space="preserve">Establishing the standard of behaviour expected by pupils </w:t>
      </w:r>
      <w:r w:rsidR="49D95D89">
        <w:t xml:space="preserve">to promote a calm and safe ethos </w:t>
      </w:r>
      <w:r>
        <w:t>at the school.</w:t>
      </w:r>
    </w:p>
    <w:p w:rsidR="005D55A0" w:rsidP="005D55A0" w:rsidRDefault="005D55A0" w14:paraId="1C47D5F7" w14:textId="77777777">
      <w:pPr>
        <w:pStyle w:val="TSB-PolicyBullets"/>
      </w:pPr>
      <w:r>
        <w:t xml:space="preserve">Determining the school rules and any </w:t>
      </w:r>
      <w:r w:rsidR="00702BDA">
        <w:t xml:space="preserve">appropriate </w:t>
      </w:r>
      <w:r>
        <w:t xml:space="preserve">disciplinary </w:t>
      </w:r>
      <w:r w:rsidR="00702BDA">
        <w:t>sanctions where school rules and the school’s mission statement are not adhered to</w:t>
      </w:r>
      <w:r>
        <w:t>.</w:t>
      </w:r>
    </w:p>
    <w:p w:rsidR="005D55A0" w:rsidP="005D55A0" w:rsidRDefault="005D55A0" w14:paraId="0AE82DB7" w14:textId="77777777">
      <w:pPr>
        <w:pStyle w:val="TSB-PolicyBullets"/>
      </w:pPr>
      <w:r>
        <w:t>The day-to-day implementation of this policy.</w:t>
      </w:r>
    </w:p>
    <w:p w:rsidR="775417B8" w:rsidP="557C731B" w:rsidRDefault="775417B8" w14:paraId="0BF05459" w14:textId="3288A6A1">
      <w:pPr>
        <w:pStyle w:val="TSB-PolicyBullets"/>
      </w:pPr>
      <w:r>
        <w:t xml:space="preserve">To promote </w:t>
      </w:r>
      <w:r w:rsidR="683906F5">
        <w:t xml:space="preserve">positive attitudes and motivation to ensure that behaviour and attendance is of a high </w:t>
      </w:r>
      <w:proofErr w:type="gramStart"/>
      <w:r w:rsidR="683906F5">
        <w:t>standard</w:t>
      </w:r>
      <w:proofErr w:type="gramEnd"/>
    </w:p>
    <w:p w:rsidR="0095775F" w:rsidP="00702BDA" w:rsidRDefault="005D55A0" w14:paraId="082E75D0" w14:textId="1B4DBEA9">
      <w:pPr>
        <w:pStyle w:val="TSB-PolicyBullets"/>
      </w:pPr>
      <w:r>
        <w:t>Publishing this policy and making it available to staff, parents/</w:t>
      </w:r>
      <w:proofErr w:type="gramStart"/>
      <w:r>
        <w:t>carers</w:t>
      </w:r>
      <w:proofErr w:type="gramEnd"/>
      <w:r>
        <w:t xml:space="preserve"> and pupils </w:t>
      </w:r>
      <w:r w:rsidR="1A95D94C">
        <w:t>regularly.</w:t>
      </w:r>
    </w:p>
    <w:p w:rsidR="005D55A0" w:rsidP="1A56A03C" w:rsidRDefault="09DB387B" w14:paraId="796A661B" w14:textId="56E65FBA">
      <w:pPr>
        <w:pStyle w:val="TSB-Level1Numbers"/>
        <w:ind w:left="342" w:firstLine="0"/>
      </w:pPr>
      <w:proofErr w:type="gramStart"/>
      <w:r w:rsidRPr="1A56A03C">
        <w:rPr>
          <w:b/>
          <w:bCs/>
        </w:rPr>
        <w:t xml:space="preserve">2.3  </w:t>
      </w:r>
      <w:r w:rsidRPr="1A56A03C" w:rsidR="0095775F">
        <w:rPr>
          <w:b/>
          <w:bCs/>
        </w:rPr>
        <w:t>A</w:t>
      </w:r>
      <w:r w:rsidRPr="1A56A03C" w:rsidR="005D55A0">
        <w:rPr>
          <w:b/>
          <w:bCs/>
        </w:rPr>
        <w:t>ll</w:t>
      </w:r>
      <w:proofErr w:type="gramEnd"/>
      <w:r w:rsidRPr="1A56A03C" w:rsidR="005D55A0">
        <w:rPr>
          <w:b/>
          <w:bCs/>
        </w:rPr>
        <w:t xml:space="preserve"> members of staff, volunteers and support staff</w:t>
      </w:r>
      <w:r w:rsidR="005D55A0">
        <w:t xml:space="preserve"> are responsible for:</w:t>
      </w:r>
    </w:p>
    <w:p w:rsidRPr="0095775F" w:rsidR="0095775F" w:rsidP="0041552E" w:rsidRDefault="0095775F" w14:paraId="01DC06D5" w14:textId="77777777">
      <w:pPr>
        <w:pStyle w:val="ListParagraph"/>
        <w:numPr>
          <w:ilvl w:val="0"/>
          <w:numId w:val="20"/>
        </w:numPr>
        <w:spacing w:after="0"/>
        <w:rPr>
          <w:rFonts w:cstheme="minorHAnsi"/>
        </w:rPr>
      </w:pPr>
      <w:r w:rsidRPr="0095775F">
        <w:rPr>
          <w:rFonts w:cstheme="minorHAnsi"/>
        </w:rPr>
        <w:t>To provide a secure learning environment this ensures the health and safety of everyone in the school.</w:t>
      </w:r>
    </w:p>
    <w:p w:rsidRPr="0095775F" w:rsidR="0095775F" w:rsidP="0041552E" w:rsidRDefault="0095775F" w14:paraId="1FB543E3" w14:textId="788E6CED">
      <w:pPr>
        <w:pStyle w:val="ListParagraph"/>
        <w:numPr>
          <w:ilvl w:val="0"/>
          <w:numId w:val="20"/>
        </w:numPr>
        <w:spacing w:after="0"/>
      </w:pPr>
      <w:r w:rsidRPr="1A56A03C">
        <w:t xml:space="preserve">To encourage respect and tolerance for all, regardless of race, culture, </w:t>
      </w:r>
      <w:proofErr w:type="gramStart"/>
      <w:r w:rsidRPr="1A56A03C">
        <w:t>gender</w:t>
      </w:r>
      <w:proofErr w:type="gramEnd"/>
      <w:r w:rsidRPr="1A56A03C">
        <w:t xml:space="preserve"> or disability</w:t>
      </w:r>
      <w:r w:rsidRPr="1A56A03C" w:rsidR="634B46D1">
        <w:t>.</w:t>
      </w:r>
    </w:p>
    <w:p w:rsidRPr="0095775F" w:rsidR="0095775F" w:rsidP="0041552E" w:rsidRDefault="0095775F" w14:paraId="7BAF2C17" w14:textId="1BABA582">
      <w:pPr>
        <w:pStyle w:val="ListParagraph"/>
        <w:numPr>
          <w:ilvl w:val="0"/>
          <w:numId w:val="20"/>
        </w:numPr>
        <w:spacing w:after="0"/>
      </w:pPr>
      <w:r w:rsidRPr="1A56A03C">
        <w:t xml:space="preserve">To encourage the development of independence and the fostering of self discipline, cooperation, </w:t>
      </w:r>
      <w:proofErr w:type="gramStart"/>
      <w:r w:rsidRPr="1A56A03C">
        <w:t>tolerance</w:t>
      </w:r>
      <w:proofErr w:type="gramEnd"/>
      <w:r w:rsidRPr="1A56A03C">
        <w:t xml:space="preserve"> and respect for others.</w:t>
      </w:r>
    </w:p>
    <w:p w:rsidRPr="0095775F" w:rsidR="0095775F" w:rsidP="0041552E" w:rsidRDefault="0095775F" w14:paraId="0A3B62B9" w14:textId="77777777">
      <w:pPr>
        <w:pStyle w:val="ListParagraph"/>
        <w:numPr>
          <w:ilvl w:val="0"/>
          <w:numId w:val="20"/>
        </w:numPr>
        <w:spacing w:after="0"/>
      </w:pPr>
      <w:r w:rsidRPr="1A56A03C">
        <w:t>To ensure</w:t>
      </w:r>
      <w:r w:rsidRPr="1A56A03C" w:rsidR="00702BDA">
        <w:t xml:space="preserve"> that the established school rules are implemented and that the rewards and sanctions </w:t>
      </w:r>
      <w:r w:rsidRPr="1A56A03C">
        <w:t xml:space="preserve">are known by staff, children, </w:t>
      </w:r>
      <w:proofErr w:type="gramStart"/>
      <w:r w:rsidRPr="1A56A03C">
        <w:t>parents</w:t>
      </w:r>
      <w:proofErr w:type="gramEnd"/>
      <w:r w:rsidRPr="1A56A03C">
        <w:t xml:space="preserve"> and governors.</w:t>
      </w:r>
    </w:p>
    <w:p w:rsidR="1A56A03C" w:rsidP="1A56A03C" w:rsidRDefault="1A56A03C" w14:paraId="24954057" w14:textId="0347F277">
      <w:pPr>
        <w:rPr>
          <w:rFonts w:cstheme="minorBidi"/>
        </w:rPr>
      </w:pPr>
    </w:p>
    <w:p w:rsidR="1A56A03C" w:rsidP="1A56A03C" w:rsidRDefault="1A56A03C" w14:paraId="1AAEE5F1" w14:textId="4A619BB8">
      <w:pPr>
        <w:rPr>
          <w:rFonts w:cstheme="minorBidi"/>
        </w:rPr>
      </w:pPr>
    </w:p>
    <w:p w:rsidR="1A56A03C" w:rsidP="1A56A03C" w:rsidRDefault="1A56A03C" w14:paraId="7CAE2F65" w14:textId="1FF3FBD9">
      <w:pPr>
        <w:rPr>
          <w:rFonts w:cstheme="minorBidi"/>
        </w:rPr>
      </w:pPr>
    </w:p>
    <w:p w:rsidR="0095775F" w:rsidP="0041552E" w:rsidRDefault="00702BDA" w14:paraId="23470A22" w14:textId="254F5FF2">
      <w:pPr>
        <w:pStyle w:val="ListParagraph"/>
        <w:numPr>
          <w:ilvl w:val="0"/>
          <w:numId w:val="20"/>
        </w:numPr>
        <w:spacing w:after="0"/>
      </w:pPr>
      <w:r w:rsidRPr="557C731B">
        <w:t xml:space="preserve">To teach the Catholic School’s Pupil Profile </w:t>
      </w:r>
      <w:r w:rsidRPr="557C731B" w:rsidR="3B427EE8">
        <w:t xml:space="preserve">alongside the Catholic Social Teaching principles </w:t>
      </w:r>
      <w:r w:rsidRPr="557C731B" w:rsidR="0095775F">
        <w:t>through the whole school curriculum.</w:t>
      </w:r>
    </w:p>
    <w:p w:rsidRPr="0095775F" w:rsidR="00702BDA" w:rsidP="0041552E" w:rsidRDefault="00702BDA" w14:paraId="775C734B" w14:textId="549F0A2C">
      <w:pPr>
        <w:pStyle w:val="ListParagraph"/>
        <w:numPr>
          <w:ilvl w:val="0"/>
          <w:numId w:val="20"/>
        </w:numPr>
        <w:spacing w:after="0"/>
        <w:rPr>
          <w:color w:val="0B0C0C"/>
          <w:sz w:val="28"/>
          <w:szCs w:val="28"/>
        </w:rPr>
      </w:pPr>
      <w:r w:rsidRPr="557C731B">
        <w:t>Promoting a supportive and high-quality learning environment and modelling high levels of behaviour</w:t>
      </w:r>
      <w:r w:rsidRPr="557C731B" w:rsidR="3326E6CD">
        <w:t xml:space="preserve"> so that </w:t>
      </w:r>
      <w:r w:rsidRPr="557C731B" w:rsidR="1B87EC4D">
        <w:t xml:space="preserve">pupils know that they are well cared for. </w:t>
      </w:r>
    </w:p>
    <w:p w:rsidR="005D55A0" w:rsidP="0041552E" w:rsidRDefault="005D55A0" w14:paraId="30C0063F" w14:textId="77777777">
      <w:pPr>
        <w:pStyle w:val="TSB-PolicyBullets"/>
        <w:numPr>
          <w:ilvl w:val="0"/>
          <w:numId w:val="20"/>
        </w:numPr>
      </w:pPr>
      <w:r>
        <w:t>Adhering to this policy and ensuring that all pupils do too.</w:t>
      </w:r>
    </w:p>
    <w:p w:rsidR="005D55A0" w:rsidP="0041552E" w:rsidRDefault="005D55A0" w14:paraId="51BC7E6B" w14:textId="77777777">
      <w:pPr>
        <w:pStyle w:val="TSB-Level1Numbers"/>
        <w:numPr>
          <w:ilvl w:val="1"/>
          <w:numId w:val="20"/>
        </w:numPr>
        <w:ind w:left="1560" w:hanging="567"/>
        <w:jc w:val="both"/>
      </w:pPr>
      <w:r w:rsidRPr="00702BDA">
        <w:rPr>
          <w:b/>
        </w:rPr>
        <w:t>Pupils</w:t>
      </w:r>
      <w:r w:rsidR="00664FB0">
        <w:rPr>
          <w:b/>
        </w:rPr>
        <w:t xml:space="preserve"> </w:t>
      </w:r>
      <w:r>
        <w:t xml:space="preserve">are responsible for: </w:t>
      </w:r>
    </w:p>
    <w:p w:rsidR="005D55A0" w:rsidP="005D55A0" w:rsidRDefault="00702BDA" w14:paraId="474ABF6A" w14:textId="77777777">
      <w:pPr>
        <w:pStyle w:val="TSB-PolicyBullets"/>
      </w:pPr>
      <w:r>
        <w:t>Living out the school mission statement through t</w:t>
      </w:r>
      <w:r w:rsidR="005D55A0">
        <w:t>heir own behaviour both inside school and out in the wider community.</w:t>
      </w:r>
    </w:p>
    <w:p w:rsidR="00664FB0" w:rsidP="005D55A0" w:rsidRDefault="00664FB0" w14:paraId="199E189B" w14:textId="77777777">
      <w:pPr>
        <w:pStyle w:val="TSB-PolicyBullets"/>
      </w:pPr>
      <w:r>
        <w:t>To have high expectations of their own behaviour and follow the established school rules.</w:t>
      </w:r>
    </w:p>
    <w:p w:rsidR="005D55A0" w:rsidP="005D55A0" w:rsidRDefault="00702BDA" w14:paraId="6122B6A4" w14:textId="77777777">
      <w:pPr>
        <w:pStyle w:val="TSB-PolicyBullets"/>
      </w:pPr>
      <w:r>
        <w:t xml:space="preserve">Recognising </w:t>
      </w:r>
      <w:r w:rsidR="005D55A0">
        <w:t>any unacceptable behaviour</w:t>
      </w:r>
      <w:r>
        <w:t xml:space="preserve"> and informing </w:t>
      </w:r>
      <w:r w:rsidR="005D55A0">
        <w:t>a member of staff.</w:t>
      </w:r>
    </w:p>
    <w:p w:rsidR="00BF0C22" w:rsidP="005D55A0" w:rsidRDefault="00BF0C22" w14:paraId="0BC5A499" w14:textId="77777777">
      <w:pPr>
        <w:pStyle w:val="TSB-PolicyBullets"/>
      </w:pPr>
      <w:r>
        <w:t xml:space="preserve">To move sensibly, </w:t>
      </w:r>
      <w:proofErr w:type="gramStart"/>
      <w:r>
        <w:t>politely</w:t>
      </w:r>
      <w:proofErr w:type="gramEnd"/>
      <w:r>
        <w:t xml:space="preserve"> and quietly in and around school.</w:t>
      </w:r>
    </w:p>
    <w:p w:rsidR="00BF0C22" w:rsidP="005D55A0" w:rsidRDefault="00BF0C22" w14:paraId="38482E17" w14:textId="1153FB69">
      <w:pPr>
        <w:pStyle w:val="TSB-PolicyBullets"/>
      </w:pPr>
      <w:r>
        <w:t xml:space="preserve">To have a driven desire to apply the Catholic Social Teaching values along with the </w:t>
      </w:r>
      <w:r w:rsidR="4C773031">
        <w:t>Catholic School’s Pupil Profile</w:t>
      </w:r>
      <w:r>
        <w:t xml:space="preserve"> to contribute to a safe and happy environment.</w:t>
      </w:r>
    </w:p>
    <w:p w:rsidRPr="00664FB0" w:rsidR="00664FB0" w:rsidP="0041552E" w:rsidRDefault="00664FB0" w14:paraId="441CFE26" w14:textId="77777777">
      <w:pPr>
        <w:pStyle w:val="TSB-Level1Numbers"/>
        <w:numPr>
          <w:ilvl w:val="1"/>
          <w:numId w:val="20"/>
        </w:numPr>
        <w:ind w:left="1560" w:hanging="709"/>
        <w:jc w:val="both"/>
        <w:rPr>
          <w:rFonts w:asciiTheme="minorHAnsi" w:hAnsiTheme="minorHAnsi"/>
          <w:sz w:val="22"/>
          <w:szCs w:val="22"/>
        </w:rPr>
      </w:pPr>
      <w:r>
        <w:rPr>
          <w:b/>
        </w:rPr>
        <w:t>Parents</w:t>
      </w:r>
      <w:r>
        <w:t xml:space="preserve"> are responsible for:</w:t>
      </w:r>
    </w:p>
    <w:p w:rsidR="00664FB0" w:rsidP="0041552E" w:rsidRDefault="00664FB0" w14:paraId="274ED0D2" w14:textId="77777777">
      <w:pPr>
        <w:pStyle w:val="TSB-Level1Numbers"/>
        <w:numPr>
          <w:ilvl w:val="1"/>
          <w:numId w:val="20"/>
        </w:numPr>
        <w:spacing w:after="0" w:line="240" w:lineRule="auto"/>
        <w:ind w:left="1560" w:hanging="709"/>
        <w:jc w:val="both"/>
        <w:rPr>
          <w:rFonts w:asciiTheme="minorHAnsi" w:hAnsiTheme="minorHAnsi"/>
          <w:sz w:val="22"/>
          <w:szCs w:val="22"/>
        </w:rPr>
      </w:pPr>
      <w:r w:rsidRPr="00F4774B">
        <w:rPr>
          <w:rFonts w:asciiTheme="minorHAnsi" w:hAnsiTheme="minorHAnsi"/>
          <w:sz w:val="22"/>
          <w:szCs w:val="22"/>
        </w:rPr>
        <w:t>Parents are responsible for the behaviour of their child(ren) inside and outside of school in line with this policy and our home/ school agreement.</w:t>
      </w:r>
    </w:p>
    <w:p w:rsidR="00664FB0" w:rsidP="0041552E" w:rsidRDefault="00664FB0" w14:paraId="15ADDA0A" w14:textId="77777777">
      <w:pPr>
        <w:pStyle w:val="TSB-Level1Numbers"/>
        <w:numPr>
          <w:ilvl w:val="1"/>
          <w:numId w:val="20"/>
        </w:numPr>
        <w:spacing w:after="0" w:line="240" w:lineRule="auto"/>
        <w:ind w:left="1560" w:hanging="709"/>
        <w:jc w:val="both"/>
        <w:rPr>
          <w:rFonts w:asciiTheme="minorHAnsi" w:hAnsiTheme="minorHAnsi"/>
          <w:sz w:val="22"/>
          <w:szCs w:val="22"/>
        </w:rPr>
      </w:pPr>
      <w:r>
        <w:rPr>
          <w:rFonts w:asciiTheme="minorHAnsi" w:hAnsiTheme="minorHAnsi"/>
          <w:sz w:val="22"/>
          <w:szCs w:val="22"/>
        </w:rPr>
        <w:t>Making the school aware of any concerns that may impact upon a child’s behaviour.</w:t>
      </w:r>
    </w:p>
    <w:p w:rsidR="00664FB0" w:rsidP="0041552E" w:rsidRDefault="00664FB0" w14:paraId="49926BA1" w14:textId="77777777">
      <w:pPr>
        <w:pStyle w:val="TSB-Level1Numbers"/>
        <w:numPr>
          <w:ilvl w:val="1"/>
          <w:numId w:val="20"/>
        </w:numPr>
        <w:spacing w:after="0" w:line="240" w:lineRule="auto"/>
        <w:ind w:left="1560" w:hanging="709"/>
        <w:jc w:val="both"/>
        <w:rPr>
          <w:rFonts w:asciiTheme="minorHAnsi" w:hAnsiTheme="minorHAnsi"/>
          <w:sz w:val="22"/>
          <w:szCs w:val="22"/>
        </w:rPr>
      </w:pPr>
      <w:r>
        <w:rPr>
          <w:rFonts w:asciiTheme="minorHAnsi" w:hAnsiTheme="minorHAnsi"/>
          <w:sz w:val="22"/>
          <w:szCs w:val="22"/>
        </w:rPr>
        <w:t>Supporting the school’s mission statement and behaviour expectations.</w:t>
      </w:r>
    </w:p>
    <w:p w:rsidR="00664FB0" w:rsidP="0041552E" w:rsidRDefault="00664FB0" w14:paraId="1137C998" w14:textId="77777777">
      <w:pPr>
        <w:pStyle w:val="TSB-Level1Numbers"/>
        <w:numPr>
          <w:ilvl w:val="1"/>
          <w:numId w:val="20"/>
        </w:numPr>
        <w:spacing w:after="0" w:line="240" w:lineRule="auto"/>
        <w:ind w:left="1560" w:hanging="709"/>
        <w:jc w:val="both"/>
        <w:rPr>
          <w:rFonts w:asciiTheme="minorHAnsi" w:hAnsiTheme="minorHAnsi"/>
          <w:sz w:val="22"/>
          <w:szCs w:val="22"/>
        </w:rPr>
      </w:pPr>
      <w:r>
        <w:rPr>
          <w:rFonts w:asciiTheme="minorHAnsi" w:hAnsiTheme="minorHAnsi"/>
          <w:sz w:val="22"/>
          <w:szCs w:val="22"/>
        </w:rPr>
        <w:t>Modelling behaviour expectations through their own behaviour within the school grounds</w:t>
      </w:r>
      <w:r w:rsidR="00BF0C22">
        <w:rPr>
          <w:rFonts w:asciiTheme="minorHAnsi" w:hAnsiTheme="minorHAnsi"/>
          <w:sz w:val="22"/>
          <w:szCs w:val="22"/>
        </w:rPr>
        <w:t>.</w:t>
      </w:r>
    </w:p>
    <w:p w:rsidR="00BF0C22" w:rsidP="0041552E" w:rsidRDefault="00BF0C22" w14:paraId="243D9859" w14:textId="77777777">
      <w:pPr>
        <w:pStyle w:val="TSB-Level1Numbers"/>
        <w:numPr>
          <w:ilvl w:val="1"/>
          <w:numId w:val="20"/>
        </w:numPr>
        <w:spacing w:after="0" w:line="240" w:lineRule="auto"/>
        <w:ind w:left="1560" w:hanging="709"/>
        <w:jc w:val="both"/>
        <w:rPr>
          <w:rFonts w:asciiTheme="minorHAnsi" w:hAnsiTheme="minorHAnsi"/>
          <w:sz w:val="22"/>
          <w:szCs w:val="22"/>
        </w:rPr>
      </w:pPr>
      <w:r>
        <w:rPr>
          <w:rFonts w:asciiTheme="minorHAnsi" w:hAnsiTheme="minorHAnsi"/>
          <w:sz w:val="22"/>
          <w:szCs w:val="22"/>
        </w:rPr>
        <w:t>To ensure children attend school regularly and arrive on time each day.</w:t>
      </w:r>
    </w:p>
    <w:p w:rsidR="00BF0C22" w:rsidP="0041552E" w:rsidRDefault="00BF0C22" w14:paraId="6A0A56C9" w14:textId="77777777">
      <w:pPr>
        <w:pStyle w:val="TSB-Level1Numbers"/>
        <w:numPr>
          <w:ilvl w:val="1"/>
          <w:numId w:val="20"/>
        </w:numPr>
        <w:spacing w:after="0" w:line="240" w:lineRule="auto"/>
        <w:ind w:left="1560" w:hanging="709"/>
        <w:jc w:val="both"/>
        <w:rPr>
          <w:rFonts w:asciiTheme="minorHAnsi" w:hAnsiTheme="minorHAnsi"/>
          <w:sz w:val="22"/>
          <w:szCs w:val="22"/>
        </w:rPr>
      </w:pPr>
      <w:r>
        <w:rPr>
          <w:rFonts w:asciiTheme="minorHAnsi" w:hAnsiTheme="minorHAnsi"/>
          <w:sz w:val="22"/>
          <w:szCs w:val="22"/>
        </w:rPr>
        <w:t>To encourage independence and self discipline in their children.</w:t>
      </w:r>
    </w:p>
    <w:p w:rsidR="00BF0C22" w:rsidP="0041552E" w:rsidRDefault="00BF0C22" w14:paraId="29B04FA9" w14:textId="77777777">
      <w:pPr>
        <w:pStyle w:val="TSB-Level1Numbers"/>
        <w:numPr>
          <w:ilvl w:val="1"/>
          <w:numId w:val="20"/>
        </w:numPr>
        <w:spacing w:after="0" w:line="240" w:lineRule="auto"/>
        <w:ind w:left="1560" w:hanging="709"/>
        <w:jc w:val="both"/>
        <w:rPr>
          <w:rFonts w:asciiTheme="minorHAnsi" w:hAnsiTheme="minorHAnsi"/>
          <w:sz w:val="22"/>
          <w:szCs w:val="22"/>
        </w:rPr>
      </w:pPr>
      <w:r>
        <w:rPr>
          <w:rFonts w:asciiTheme="minorHAnsi" w:hAnsiTheme="minorHAnsi"/>
          <w:sz w:val="22"/>
          <w:szCs w:val="22"/>
        </w:rPr>
        <w:t>To establish good communication with school staff and support the behaviour policy.</w:t>
      </w:r>
    </w:p>
    <w:p w:rsidR="00BF0C22" w:rsidP="0041552E" w:rsidRDefault="00BF0C22" w14:paraId="6BECDCC9" w14:textId="03D66B1C">
      <w:pPr>
        <w:pStyle w:val="TSB-Level1Numbers"/>
        <w:numPr>
          <w:ilvl w:val="1"/>
          <w:numId w:val="20"/>
        </w:numPr>
        <w:spacing w:after="0" w:line="240" w:lineRule="auto"/>
        <w:ind w:left="1560" w:hanging="709"/>
        <w:jc w:val="both"/>
        <w:rPr>
          <w:rFonts w:asciiTheme="minorHAnsi" w:hAnsiTheme="minorHAnsi"/>
          <w:sz w:val="22"/>
          <w:szCs w:val="22"/>
        </w:rPr>
      </w:pPr>
      <w:r w:rsidRPr="557C731B">
        <w:rPr>
          <w:rFonts w:asciiTheme="minorHAnsi" w:hAnsiTheme="minorHAnsi"/>
          <w:sz w:val="22"/>
          <w:szCs w:val="22"/>
        </w:rPr>
        <w:t>To encourage respect and good behaviour and to make their children aware of inappropriate behaviour</w:t>
      </w:r>
      <w:r w:rsidRPr="557C731B" w:rsidR="5B8EBC96">
        <w:rPr>
          <w:rFonts w:asciiTheme="minorHAnsi" w:hAnsiTheme="minorHAnsi"/>
          <w:sz w:val="22"/>
          <w:szCs w:val="22"/>
        </w:rPr>
        <w:t xml:space="preserve"> in line with the school ethos</w:t>
      </w:r>
      <w:r w:rsidRPr="557C731B">
        <w:rPr>
          <w:rFonts w:asciiTheme="minorHAnsi" w:hAnsiTheme="minorHAnsi"/>
          <w:sz w:val="22"/>
          <w:szCs w:val="22"/>
        </w:rPr>
        <w:t xml:space="preserve">. </w:t>
      </w:r>
    </w:p>
    <w:p w:rsidR="00BF0C22" w:rsidP="0041552E" w:rsidRDefault="00BF0C22" w14:paraId="78DEF56A" w14:textId="77777777">
      <w:pPr>
        <w:pStyle w:val="TSB-Level1Numbers"/>
        <w:numPr>
          <w:ilvl w:val="1"/>
          <w:numId w:val="20"/>
        </w:numPr>
        <w:spacing w:after="0" w:line="240" w:lineRule="auto"/>
        <w:ind w:left="1560" w:hanging="709"/>
        <w:jc w:val="both"/>
        <w:rPr>
          <w:rFonts w:asciiTheme="minorHAnsi" w:hAnsiTheme="minorHAnsi"/>
          <w:sz w:val="22"/>
          <w:szCs w:val="22"/>
        </w:rPr>
      </w:pPr>
      <w:r>
        <w:rPr>
          <w:rFonts w:asciiTheme="minorHAnsi" w:hAnsiTheme="minorHAnsi"/>
          <w:sz w:val="22"/>
          <w:szCs w:val="22"/>
        </w:rPr>
        <w:t xml:space="preserve">To work with school staff to address and review any behaviour issues with their children. </w:t>
      </w:r>
    </w:p>
    <w:p w:rsidR="00BF0C22" w:rsidP="0041552E" w:rsidRDefault="00BF0C22" w14:paraId="1C79E104" w14:textId="77777777">
      <w:pPr>
        <w:pStyle w:val="TSB-Level1Numbers"/>
        <w:numPr>
          <w:ilvl w:val="1"/>
          <w:numId w:val="20"/>
        </w:numPr>
        <w:spacing w:after="0" w:line="240" w:lineRule="auto"/>
        <w:ind w:left="1560" w:hanging="709"/>
        <w:jc w:val="both"/>
        <w:rPr>
          <w:rFonts w:asciiTheme="minorHAnsi" w:hAnsiTheme="minorHAnsi"/>
          <w:sz w:val="22"/>
          <w:szCs w:val="22"/>
        </w:rPr>
      </w:pPr>
      <w:r>
        <w:rPr>
          <w:rFonts w:asciiTheme="minorHAnsi" w:hAnsiTheme="minorHAnsi"/>
          <w:sz w:val="22"/>
          <w:szCs w:val="22"/>
        </w:rPr>
        <w:t xml:space="preserve">To adhere to GDPR/online safety policy by showing respectful behaviour at school events, respecting the privacy of children not taking any videos or photographs. </w:t>
      </w:r>
    </w:p>
    <w:p w:rsidR="00BF0C22" w:rsidP="0041552E" w:rsidRDefault="00BF0C22" w14:paraId="0ABA1386" w14:textId="77777777">
      <w:pPr>
        <w:pStyle w:val="TSB-Level1Numbers"/>
        <w:numPr>
          <w:ilvl w:val="1"/>
          <w:numId w:val="20"/>
        </w:numPr>
        <w:spacing w:after="0" w:line="240" w:lineRule="auto"/>
        <w:ind w:left="1560" w:hanging="709"/>
        <w:jc w:val="both"/>
        <w:rPr>
          <w:rFonts w:asciiTheme="minorHAnsi" w:hAnsiTheme="minorHAnsi"/>
          <w:sz w:val="22"/>
          <w:szCs w:val="22"/>
        </w:rPr>
      </w:pPr>
      <w:r>
        <w:rPr>
          <w:rFonts w:asciiTheme="minorHAnsi" w:hAnsiTheme="minorHAnsi"/>
          <w:sz w:val="22"/>
          <w:szCs w:val="22"/>
        </w:rPr>
        <w:t xml:space="preserve">To have regular discussions with teachers where appropriate </w:t>
      </w:r>
      <w:r w:rsidR="00525C9C">
        <w:rPr>
          <w:rFonts w:asciiTheme="minorHAnsi" w:hAnsiTheme="minorHAnsi"/>
          <w:sz w:val="22"/>
          <w:szCs w:val="22"/>
        </w:rPr>
        <w:t>to discuss incidents within school.</w:t>
      </w:r>
    </w:p>
    <w:p w:rsidR="00525C9C" w:rsidP="00525C9C" w:rsidRDefault="00525C9C" w14:paraId="1F8BB095" w14:textId="0A29061A">
      <w:pPr>
        <w:pStyle w:val="TSB-Level1Numbers"/>
        <w:spacing w:after="0" w:line="240" w:lineRule="auto"/>
        <w:ind w:left="1560" w:firstLine="0"/>
        <w:jc w:val="both"/>
        <w:rPr>
          <w:rFonts w:asciiTheme="minorHAnsi" w:hAnsiTheme="minorHAnsi"/>
          <w:sz w:val="22"/>
          <w:szCs w:val="22"/>
        </w:rPr>
      </w:pPr>
    </w:p>
    <w:p w:rsidR="00DF7A1C" w:rsidP="1A56A03C" w:rsidRDefault="00DF7A1C" w14:paraId="30277FCD" w14:textId="124B7DCC">
      <w:pPr>
        <w:pStyle w:val="TSB-Level1Numbers"/>
        <w:spacing w:after="0" w:line="240" w:lineRule="auto"/>
        <w:ind w:left="1560" w:firstLine="0"/>
        <w:jc w:val="both"/>
        <w:rPr>
          <w:rFonts w:asciiTheme="minorHAnsi" w:hAnsiTheme="minorHAnsi"/>
          <w:sz w:val="22"/>
          <w:szCs w:val="22"/>
        </w:rPr>
      </w:pPr>
    </w:p>
    <w:p w:rsidR="00DF7A1C" w:rsidP="0041552E" w:rsidRDefault="7576A5B9" w14:paraId="1B84C4FA" w14:textId="5606430C">
      <w:pPr>
        <w:pStyle w:val="Heading1"/>
        <w:keepNext w:val="0"/>
        <w:keepLines w:val="0"/>
        <w:numPr>
          <w:ilvl w:val="0"/>
          <w:numId w:val="14"/>
        </w:numPr>
        <w:spacing w:before="0" w:after="200" w:line="276" w:lineRule="auto"/>
        <w:ind w:left="1077" w:hanging="720"/>
        <w:contextualSpacing/>
        <w:jc w:val="both"/>
        <w:rPr>
          <w:rFonts w:eastAsiaTheme="minorEastAsia"/>
          <w:b/>
          <w:bCs/>
        </w:rPr>
      </w:pPr>
      <w:r w:rsidRPr="1A56A03C">
        <w:rPr>
          <w:rFonts w:eastAsiaTheme="minorEastAsia"/>
          <w:b/>
          <w:bCs/>
        </w:rPr>
        <w:t xml:space="preserve">Values </w:t>
      </w:r>
    </w:p>
    <w:p w:rsidR="00DF7A1C" w:rsidP="1A56A03C" w:rsidRDefault="5CE29F39" w14:paraId="29AEE4E5" w14:textId="0ABDA347">
      <w:pPr>
        <w:jc w:val="both"/>
        <w:rPr>
          <w:rFonts w:asciiTheme="minorHAnsi" w:hAnsiTheme="minorHAnsi" w:eastAsiaTheme="minorEastAsia" w:cstheme="minorBidi"/>
          <w:sz w:val="24"/>
          <w:szCs w:val="24"/>
        </w:rPr>
      </w:pPr>
      <w:r w:rsidRPr="1A56A03C">
        <w:rPr>
          <w:rFonts w:asciiTheme="minorHAnsi" w:hAnsiTheme="minorHAnsi" w:eastAsiaTheme="minorEastAsia" w:cstheme="minorBidi"/>
          <w:sz w:val="24"/>
          <w:szCs w:val="24"/>
        </w:rPr>
        <w:t>We nurture the unique God-given talents of every individual, providing a quality, distinctively Catholic education to our diverse community.</w:t>
      </w:r>
    </w:p>
    <w:p w:rsidR="00DF7A1C" w:rsidP="1A56A03C" w:rsidRDefault="5CE29F39" w14:paraId="5D4502C9" w14:textId="7692FDE6">
      <w:pPr>
        <w:spacing w:line="257" w:lineRule="auto"/>
        <w:jc w:val="both"/>
        <w:rPr>
          <w:rFonts w:asciiTheme="minorHAnsi" w:hAnsiTheme="minorHAnsi" w:eastAsiaTheme="minorEastAsia" w:cstheme="minorBidi"/>
          <w:sz w:val="24"/>
          <w:szCs w:val="24"/>
        </w:rPr>
      </w:pPr>
      <w:r w:rsidRPr="1A56A03C">
        <w:rPr>
          <w:rFonts w:asciiTheme="minorHAnsi" w:hAnsiTheme="minorHAnsi" w:eastAsiaTheme="minorEastAsia" w:cstheme="minorBidi"/>
          <w:sz w:val="24"/>
          <w:szCs w:val="24"/>
        </w:rPr>
        <w:t>Our core values are inspired by Catholic Social Teaching and are rooted in the person and teaching of Jesus Christ as the model for human excellence.</w:t>
      </w:r>
    </w:p>
    <w:p w:rsidR="00DF7A1C" w:rsidP="1A56A03C" w:rsidRDefault="5CE29F39" w14:paraId="15DDD239" w14:textId="13071F45">
      <w:pPr>
        <w:spacing w:line="257" w:lineRule="auto"/>
        <w:jc w:val="both"/>
        <w:rPr>
          <w:rFonts w:asciiTheme="minorHAnsi" w:hAnsiTheme="minorHAnsi" w:eastAsiaTheme="minorEastAsia" w:cstheme="minorBidi"/>
          <w:sz w:val="24"/>
          <w:szCs w:val="24"/>
        </w:rPr>
      </w:pPr>
      <w:r w:rsidRPr="1A56A03C">
        <w:rPr>
          <w:rFonts w:asciiTheme="minorHAnsi" w:hAnsiTheme="minorHAnsi" w:eastAsiaTheme="minorEastAsia" w:cstheme="minorBidi"/>
          <w:sz w:val="24"/>
          <w:szCs w:val="24"/>
        </w:rPr>
        <w:t>Our relationships and daily dealings with each other should be characterised by:</w:t>
      </w:r>
    </w:p>
    <w:p w:rsidR="00DF7A1C" w:rsidP="0041552E" w:rsidRDefault="5CE29F39" w14:paraId="4B4BCF71" w14:textId="26CACBEB">
      <w:pPr>
        <w:pStyle w:val="ListParagraph"/>
        <w:numPr>
          <w:ilvl w:val="0"/>
          <w:numId w:val="9"/>
        </w:numPr>
        <w:spacing w:after="0" w:line="240" w:lineRule="auto"/>
        <w:rPr>
          <w:rFonts w:eastAsiaTheme="minorEastAsia"/>
        </w:rPr>
      </w:pPr>
      <w:r w:rsidRPr="1A56A03C">
        <w:rPr>
          <w:rFonts w:eastAsiaTheme="minorEastAsia"/>
        </w:rPr>
        <w:t>Care for each other</w:t>
      </w:r>
    </w:p>
    <w:p w:rsidR="00DF7A1C" w:rsidP="0041552E" w:rsidRDefault="5CE29F39" w14:paraId="405D7F84" w14:textId="6DAB4A81">
      <w:pPr>
        <w:pStyle w:val="ListParagraph"/>
        <w:numPr>
          <w:ilvl w:val="0"/>
          <w:numId w:val="9"/>
        </w:numPr>
        <w:spacing w:after="0" w:line="240" w:lineRule="auto"/>
        <w:rPr>
          <w:rFonts w:eastAsiaTheme="minorEastAsia"/>
        </w:rPr>
      </w:pPr>
      <w:r w:rsidRPr="1A56A03C">
        <w:rPr>
          <w:rFonts w:eastAsiaTheme="minorEastAsia"/>
        </w:rPr>
        <w:t>Compassion</w:t>
      </w:r>
    </w:p>
    <w:p w:rsidR="00DF7A1C" w:rsidP="0041552E" w:rsidRDefault="5CE29F39" w14:paraId="2BD8C4DF" w14:textId="5362E749">
      <w:pPr>
        <w:pStyle w:val="ListParagraph"/>
        <w:numPr>
          <w:ilvl w:val="0"/>
          <w:numId w:val="9"/>
        </w:numPr>
        <w:spacing w:after="0" w:line="240" w:lineRule="auto"/>
        <w:rPr>
          <w:rFonts w:eastAsiaTheme="minorEastAsia"/>
        </w:rPr>
      </w:pPr>
      <w:r w:rsidRPr="1A56A03C">
        <w:rPr>
          <w:rFonts w:eastAsiaTheme="minorEastAsia"/>
        </w:rPr>
        <w:t xml:space="preserve">Trust and respect for the dignity and value of </w:t>
      </w:r>
      <w:proofErr w:type="gramStart"/>
      <w:r w:rsidRPr="1A56A03C">
        <w:rPr>
          <w:rFonts w:eastAsiaTheme="minorEastAsia"/>
        </w:rPr>
        <w:t>each individual</w:t>
      </w:r>
      <w:proofErr w:type="gramEnd"/>
    </w:p>
    <w:p w:rsidR="00DF7A1C" w:rsidP="0041552E" w:rsidRDefault="5CE29F39" w14:paraId="11478501" w14:textId="4B5F99C3">
      <w:pPr>
        <w:pStyle w:val="ListParagraph"/>
        <w:numPr>
          <w:ilvl w:val="0"/>
          <w:numId w:val="9"/>
        </w:numPr>
        <w:spacing w:after="0" w:line="240" w:lineRule="auto"/>
        <w:rPr>
          <w:rFonts w:eastAsiaTheme="minorEastAsia"/>
        </w:rPr>
      </w:pPr>
      <w:r w:rsidRPr="1A56A03C">
        <w:rPr>
          <w:rFonts w:eastAsiaTheme="minorEastAsia"/>
        </w:rPr>
        <w:t>Stewardship of the earth</w:t>
      </w:r>
    </w:p>
    <w:p w:rsidR="00DF7A1C" w:rsidP="0041552E" w:rsidRDefault="5CE29F39" w14:paraId="00B98D48" w14:textId="6970C6A9">
      <w:pPr>
        <w:pStyle w:val="ListParagraph"/>
        <w:numPr>
          <w:ilvl w:val="0"/>
          <w:numId w:val="9"/>
        </w:numPr>
        <w:spacing w:after="0" w:line="240" w:lineRule="auto"/>
        <w:rPr>
          <w:rFonts w:eastAsiaTheme="minorEastAsia"/>
        </w:rPr>
      </w:pPr>
      <w:r w:rsidRPr="1A56A03C">
        <w:rPr>
          <w:rFonts w:eastAsiaTheme="minorEastAsia"/>
        </w:rPr>
        <w:t xml:space="preserve">Solidarity and subsidiarity: a commitment to stand with each other in support of </w:t>
      </w:r>
      <w:proofErr w:type="gramStart"/>
      <w:r w:rsidRPr="1A56A03C">
        <w:rPr>
          <w:rFonts w:eastAsiaTheme="minorEastAsia"/>
        </w:rPr>
        <w:t>each other</w:t>
      </w:r>
      <w:proofErr w:type="gramEnd"/>
    </w:p>
    <w:p w:rsidR="00DF7A1C" w:rsidP="1A56A03C" w:rsidRDefault="00DF7A1C" w14:paraId="6F69E1D9" w14:textId="476002B9">
      <w:pPr>
        <w:spacing w:line="257" w:lineRule="auto"/>
        <w:jc w:val="both"/>
        <w:rPr>
          <w:rFonts w:asciiTheme="minorHAnsi" w:hAnsiTheme="minorHAnsi" w:eastAsiaTheme="minorEastAsia" w:cstheme="minorBidi"/>
          <w:sz w:val="24"/>
          <w:szCs w:val="24"/>
        </w:rPr>
      </w:pPr>
    </w:p>
    <w:p w:rsidR="00DF7A1C" w:rsidP="1A56A03C" w:rsidRDefault="00DF7A1C" w14:paraId="07AB90A7" w14:textId="25627A06">
      <w:pPr>
        <w:spacing w:line="257" w:lineRule="auto"/>
        <w:jc w:val="both"/>
        <w:rPr>
          <w:rFonts w:asciiTheme="minorHAnsi" w:hAnsiTheme="minorHAnsi" w:eastAsiaTheme="minorEastAsia" w:cstheme="minorBidi"/>
          <w:sz w:val="24"/>
          <w:szCs w:val="24"/>
        </w:rPr>
      </w:pPr>
    </w:p>
    <w:p w:rsidR="00DF7A1C" w:rsidP="1A56A03C" w:rsidRDefault="00DF7A1C" w14:paraId="34204573" w14:textId="00DFABC2">
      <w:pPr>
        <w:spacing w:line="257" w:lineRule="auto"/>
        <w:jc w:val="both"/>
        <w:rPr>
          <w:rFonts w:asciiTheme="minorHAnsi" w:hAnsiTheme="minorHAnsi" w:eastAsiaTheme="minorEastAsia" w:cstheme="minorBidi"/>
          <w:sz w:val="24"/>
          <w:szCs w:val="24"/>
        </w:rPr>
      </w:pPr>
    </w:p>
    <w:p w:rsidR="00DF7A1C" w:rsidP="1A56A03C" w:rsidRDefault="00DF7A1C" w14:paraId="14E376B7" w14:textId="42E7B388">
      <w:pPr>
        <w:spacing w:line="257" w:lineRule="auto"/>
        <w:jc w:val="both"/>
        <w:rPr>
          <w:rFonts w:asciiTheme="minorHAnsi" w:hAnsiTheme="minorHAnsi" w:eastAsiaTheme="minorEastAsia" w:cstheme="minorBidi"/>
          <w:sz w:val="24"/>
          <w:szCs w:val="24"/>
        </w:rPr>
      </w:pPr>
    </w:p>
    <w:p w:rsidR="00DF7A1C" w:rsidP="1A56A03C" w:rsidRDefault="00DF7A1C" w14:paraId="039F065D" w14:textId="23CA7A93">
      <w:pPr>
        <w:spacing w:line="257" w:lineRule="auto"/>
        <w:jc w:val="both"/>
        <w:rPr>
          <w:rFonts w:asciiTheme="minorHAnsi" w:hAnsiTheme="minorHAnsi" w:eastAsiaTheme="minorEastAsia" w:cstheme="minorBidi"/>
          <w:sz w:val="24"/>
          <w:szCs w:val="24"/>
        </w:rPr>
      </w:pPr>
    </w:p>
    <w:p w:rsidR="00DF7A1C" w:rsidP="1A56A03C" w:rsidRDefault="5B2FAEB6" w14:paraId="62E13A65" w14:textId="7688810B">
      <w:pPr>
        <w:spacing w:line="257" w:lineRule="auto"/>
        <w:jc w:val="both"/>
        <w:rPr>
          <w:rFonts w:asciiTheme="minorHAnsi" w:hAnsiTheme="minorHAnsi" w:eastAsiaTheme="minorEastAsia" w:cstheme="minorBidi"/>
          <w:sz w:val="24"/>
          <w:szCs w:val="24"/>
        </w:rPr>
      </w:pPr>
      <w:r w:rsidRPr="1A56A03C">
        <w:rPr>
          <w:rFonts w:asciiTheme="minorHAnsi" w:hAnsiTheme="minorHAnsi" w:eastAsiaTheme="minorEastAsia" w:cstheme="minorBidi"/>
          <w:sz w:val="24"/>
          <w:szCs w:val="24"/>
        </w:rPr>
        <w:t>Our</w:t>
      </w:r>
      <w:r w:rsidRPr="1A56A03C" w:rsidR="5CE29F39">
        <w:rPr>
          <w:rFonts w:asciiTheme="minorHAnsi" w:hAnsiTheme="minorHAnsi" w:eastAsiaTheme="minorEastAsia" w:cstheme="minorBidi"/>
          <w:sz w:val="24"/>
          <w:szCs w:val="24"/>
        </w:rPr>
        <w:t xml:space="preserve"> school has its own set of values pertinent to each community.  School values are rooted in the MAC v</w:t>
      </w:r>
      <w:r w:rsidRPr="1A56A03C" w:rsidR="08FEDE36">
        <w:rPr>
          <w:rFonts w:asciiTheme="minorHAnsi" w:hAnsiTheme="minorHAnsi" w:eastAsiaTheme="minorEastAsia" w:cstheme="minorBidi"/>
          <w:sz w:val="24"/>
          <w:szCs w:val="24"/>
        </w:rPr>
        <w:t>irtues</w:t>
      </w:r>
      <w:r w:rsidRPr="1A56A03C" w:rsidR="5CE29F39">
        <w:rPr>
          <w:rFonts w:asciiTheme="minorHAnsi" w:hAnsiTheme="minorHAnsi" w:eastAsiaTheme="minorEastAsia" w:cstheme="minorBidi"/>
          <w:sz w:val="24"/>
          <w:szCs w:val="24"/>
        </w:rPr>
        <w:t xml:space="preserve"> and the Catholic Schools Pupil Profile.</w:t>
      </w:r>
    </w:p>
    <w:p w:rsidR="00DF7A1C" w:rsidP="1A56A03C" w:rsidRDefault="5CE29F39" w14:paraId="1EC91303" w14:textId="39DFB9D2">
      <w:pPr>
        <w:spacing w:line="257" w:lineRule="auto"/>
        <w:jc w:val="both"/>
        <w:rPr>
          <w:rFonts w:asciiTheme="minorHAnsi" w:hAnsiTheme="minorHAnsi" w:eastAsiaTheme="minorEastAsia" w:cstheme="minorBidi"/>
          <w:b/>
          <w:bCs/>
          <w:sz w:val="24"/>
          <w:szCs w:val="24"/>
          <w:u w:val="single"/>
        </w:rPr>
      </w:pPr>
      <w:r w:rsidRPr="1A56A03C">
        <w:rPr>
          <w:rFonts w:asciiTheme="minorHAnsi" w:hAnsiTheme="minorHAnsi" w:eastAsiaTheme="minorEastAsia" w:cstheme="minorBidi"/>
          <w:b/>
          <w:bCs/>
          <w:sz w:val="24"/>
          <w:szCs w:val="24"/>
          <w:u w:val="single"/>
        </w:rPr>
        <w:t>The V</w:t>
      </w:r>
      <w:r w:rsidRPr="1A56A03C" w:rsidR="35F56643">
        <w:rPr>
          <w:rFonts w:asciiTheme="minorHAnsi" w:hAnsiTheme="minorHAnsi" w:eastAsiaTheme="minorEastAsia" w:cstheme="minorBidi"/>
          <w:b/>
          <w:bCs/>
          <w:sz w:val="24"/>
          <w:szCs w:val="24"/>
          <w:u w:val="single"/>
        </w:rPr>
        <w:t>irtues</w:t>
      </w:r>
      <w:r w:rsidRPr="1A56A03C">
        <w:rPr>
          <w:rFonts w:asciiTheme="minorHAnsi" w:hAnsiTheme="minorHAnsi" w:eastAsiaTheme="minorEastAsia" w:cstheme="minorBidi"/>
          <w:b/>
          <w:bCs/>
          <w:sz w:val="24"/>
          <w:szCs w:val="24"/>
          <w:u w:val="single"/>
        </w:rPr>
        <w:t xml:space="preserve"> of the Catholic Schools Pupil Profile</w:t>
      </w:r>
    </w:p>
    <w:p w:rsidR="00DF7A1C" w:rsidP="1A56A03C" w:rsidRDefault="5CE29F39" w14:paraId="5E7195FA" w14:textId="2DF1F0E2">
      <w:pPr>
        <w:spacing w:line="257" w:lineRule="auto"/>
        <w:jc w:val="both"/>
        <w:rPr>
          <w:rFonts w:asciiTheme="minorHAnsi" w:hAnsiTheme="minorHAnsi" w:eastAsiaTheme="minorEastAsia" w:cstheme="minorBidi"/>
          <w:sz w:val="24"/>
          <w:szCs w:val="24"/>
        </w:rPr>
      </w:pPr>
      <w:proofErr w:type="gramStart"/>
      <w:r w:rsidRPr="1A56A03C">
        <w:rPr>
          <w:rFonts w:asciiTheme="minorHAnsi" w:hAnsiTheme="minorHAnsi" w:eastAsiaTheme="minorEastAsia" w:cstheme="minorBidi"/>
          <w:sz w:val="24"/>
          <w:szCs w:val="24"/>
        </w:rPr>
        <w:t>All of</w:t>
      </w:r>
      <w:proofErr w:type="gramEnd"/>
      <w:r w:rsidRPr="1A56A03C">
        <w:rPr>
          <w:rFonts w:asciiTheme="minorHAnsi" w:hAnsiTheme="minorHAnsi" w:eastAsiaTheme="minorEastAsia" w:cstheme="minorBidi"/>
          <w:sz w:val="24"/>
          <w:szCs w:val="24"/>
        </w:rPr>
        <w:t xml:space="preserve"> our schools live by and explicitly teach and promote the v</w:t>
      </w:r>
      <w:r w:rsidRPr="1A56A03C" w:rsidR="4887CD6D">
        <w:rPr>
          <w:rFonts w:asciiTheme="minorHAnsi" w:hAnsiTheme="minorHAnsi" w:eastAsiaTheme="minorEastAsia" w:cstheme="minorBidi"/>
          <w:sz w:val="24"/>
          <w:szCs w:val="24"/>
        </w:rPr>
        <w:t>irtues</w:t>
      </w:r>
      <w:r w:rsidRPr="1A56A03C">
        <w:rPr>
          <w:rFonts w:asciiTheme="minorHAnsi" w:hAnsiTheme="minorHAnsi" w:eastAsiaTheme="minorEastAsia" w:cstheme="minorBidi"/>
          <w:sz w:val="24"/>
          <w:szCs w:val="24"/>
        </w:rPr>
        <w:t xml:space="preserve"> of the Archdiocese of Birmingham’s Catholic Schools Pupil Profile:</w:t>
      </w:r>
    </w:p>
    <w:p w:rsidR="00DF7A1C" w:rsidP="1A56A03C" w:rsidRDefault="5CE29F39" w14:paraId="6B5F685E" w14:textId="7A5C5A1E">
      <w:pPr>
        <w:jc w:val="both"/>
        <w:rPr>
          <w:rFonts w:asciiTheme="minorHAnsi" w:hAnsiTheme="minorHAnsi" w:eastAsiaTheme="minorEastAsia" w:cstheme="minorBidi"/>
          <w:b/>
          <w:bCs/>
          <w:color w:val="000000" w:themeColor="text1"/>
        </w:rPr>
      </w:pPr>
      <w:r w:rsidRPr="1A56A03C">
        <w:rPr>
          <w:rFonts w:asciiTheme="minorHAnsi" w:hAnsiTheme="minorHAnsi" w:eastAsiaTheme="minorEastAsia" w:cstheme="minorBidi"/>
          <w:b/>
          <w:bCs/>
          <w:color w:val="000000" w:themeColor="text1"/>
        </w:rPr>
        <w:t>Children and young people in the Archdiocese of Birmingham are growing to be . . .</w:t>
      </w:r>
    </w:p>
    <w:p w:rsidR="00DF7A1C" w:rsidP="1A56A03C" w:rsidRDefault="5CE29F39" w14:paraId="6EE39129" w14:textId="4FA65E95">
      <w:pPr>
        <w:jc w:val="both"/>
        <w:rPr>
          <w:rFonts w:asciiTheme="minorHAnsi" w:hAnsiTheme="minorHAnsi" w:eastAsiaTheme="minorEastAsia" w:cstheme="minorBidi"/>
          <w:color w:val="000000" w:themeColor="text1"/>
        </w:rPr>
      </w:pPr>
      <w:r w:rsidRPr="1A56A03C">
        <w:rPr>
          <w:rFonts w:asciiTheme="minorHAnsi" w:hAnsiTheme="minorHAnsi" w:eastAsiaTheme="minorEastAsia" w:cstheme="minorBidi"/>
          <w:color w:val="000000" w:themeColor="text1"/>
        </w:rPr>
        <w:t xml:space="preserve"> </w:t>
      </w:r>
    </w:p>
    <w:p w:rsidR="00DF7A1C" w:rsidP="1A56A03C" w:rsidRDefault="5CE29F39" w14:paraId="3DC906D6" w14:textId="6EE4EF0E">
      <w:pPr>
        <w:jc w:val="both"/>
        <w:rPr>
          <w:rFonts w:asciiTheme="minorHAnsi" w:hAnsiTheme="minorHAnsi" w:eastAsiaTheme="minorEastAsia" w:cstheme="minorBidi"/>
          <w:color w:val="000000" w:themeColor="text1"/>
        </w:rPr>
      </w:pPr>
      <w:r w:rsidRPr="1A56A03C">
        <w:rPr>
          <w:rFonts w:asciiTheme="minorHAnsi" w:hAnsiTheme="minorHAnsi" w:eastAsiaTheme="minorEastAsia" w:cstheme="minorBidi"/>
          <w:b/>
          <w:bCs/>
          <w:color w:val="000000" w:themeColor="text1"/>
        </w:rPr>
        <w:t>Grateful</w:t>
      </w:r>
      <w:r w:rsidRPr="1A56A03C">
        <w:rPr>
          <w:rFonts w:asciiTheme="minorHAnsi" w:hAnsiTheme="minorHAnsi" w:eastAsiaTheme="minorEastAsia" w:cstheme="minorBidi"/>
          <w:color w:val="000000" w:themeColor="text1"/>
        </w:rPr>
        <w:t xml:space="preserve"> for their own gifts, for the gift of other people, and for the blessings of each day; and </w:t>
      </w:r>
      <w:r w:rsidRPr="1A56A03C">
        <w:rPr>
          <w:rFonts w:asciiTheme="minorHAnsi" w:hAnsiTheme="minorHAnsi" w:eastAsiaTheme="minorEastAsia" w:cstheme="minorBidi"/>
          <w:b/>
          <w:bCs/>
          <w:color w:val="000000" w:themeColor="text1"/>
        </w:rPr>
        <w:t>generous</w:t>
      </w:r>
      <w:r w:rsidRPr="1A56A03C">
        <w:rPr>
          <w:rFonts w:asciiTheme="minorHAnsi" w:hAnsiTheme="minorHAnsi" w:eastAsiaTheme="minorEastAsia" w:cstheme="minorBidi"/>
          <w:color w:val="000000" w:themeColor="text1"/>
        </w:rPr>
        <w:t xml:space="preserve"> with their gifts, becoming men and women for others.</w:t>
      </w:r>
    </w:p>
    <w:p w:rsidR="00DF7A1C" w:rsidP="1A56A03C" w:rsidRDefault="5CE29F39" w14:paraId="2FCA3D87" w14:textId="0E13CB8C">
      <w:pPr>
        <w:jc w:val="both"/>
        <w:rPr>
          <w:rFonts w:asciiTheme="minorHAnsi" w:hAnsiTheme="minorHAnsi" w:eastAsiaTheme="minorEastAsia" w:cstheme="minorBidi"/>
          <w:color w:val="000000" w:themeColor="text1"/>
        </w:rPr>
      </w:pPr>
      <w:r w:rsidRPr="1A56A03C">
        <w:rPr>
          <w:rFonts w:asciiTheme="minorHAnsi" w:hAnsiTheme="minorHAnsi" w:eastAsiaTheme="minorEastAsia" w:cstheme="minorBidi"/>
          <w:color w:val="000000" w:themeColor="text1"/>
        </w:rPr>
        <w:t xml:space="preserve"> </w:t>
      </w:r>
    </w:p>
    <w:p w:rsidR="00DF7A1C" w:rsidP="1A56A03C" w:rsidRDefault="5CE29F39" w14:paraId="5A06BAB8" w14:textId="036C6F26">
      <w:pPr>
        <w:jc w:val="both"/>
        <w:rPr>
          <w:rFonts w:asciiTheme="minorHAnsi" w:hAnsiTheme="minorHAnsi" w:eastAsiaTheme="minorEastAsia" w:cstheme="minorBidi"/>
          <w:color w:val="000000" w:themeColor="text1"/>
        </w:rPr>
      </w:pPr>
      <w:r w:rsidRPr="1A56A03C">
        <w:rPr>
          <w:rFonts w:asciiTheme="minorHAnsi" w:hAnsiTheme="minorHAnsi" w:eastAsiaTheme="minorEastAsia" w:cstheme="minorBidi"/>
          <w:b/>
          <w:bCs/>
          <w:color w:val="000000" w:themeColor="text1"/>
        </w:rPr>
        <w:t>Attentive</w:t>
      </w:r>
      <w:r w:rsidRPr="1A56A03C">
        <w:rPr>
          <w:rFonts w:asciiTheme="minorHAnsi" w:hAnsiTheme="minorHAnsi" w:eastAsiaTheme="minorEastAsia" w:cstheme="minorBidi"/>
          <w:color w:val="000000" w:themeColor="text1"/>
        </w:rPr>
        <w:t xml:space="preserve"> to their experience and to their vocation; and </w:t>
      </w:r>
      <w:r w:rsidRPr="1A56A03C">
        <w:rPr>
          <w:rFonts w:asciiTheme="minorHAnsi" w:hAnsiTheme="minorHAnsi" w:eastAsiaTheme="minorEastAsia" w:cstheme="minorBidi"/>
          <w:b/>
          <w:bCs/>
          <w:color w:val="000000" w:themeColor="text1"/>
        </w:rPr>
        <w:t>discerning</w:t>
      </w:r>
      <w:r w:rsidRPr="1A56A03C">
        <w:rPr>
          <w:rFonts w:asciiTheme="minorHAnsi" w:hAnsiTheme="minorHAnsi" w:eastAsiaTheme="minorEastAsia" w:cstheme="minorBidi"/>
          <w:color w:val="000000" w:themeColor="text1"/>
        </w:rPr>
        <w:t xml:space="preserve"> about the choices they make and the effects of those </w:t>
      </w:r>
      <w:proofErr w:type="gramStart"/>
      <w:r w:rsidRPr="1A56A03C">
        <w:rPr>
          <w:rFonts w:asciiTheme="minorHAnsi" w:hAnsiTheme="minorHAnsi" w:eastAsiaTheme="minorEastAsia" w:cstheme="minorBidi"/>
          <w:color w:val="000000" w:themeColor="text1"/>
        </w:rPr>
        <w:t>choices</w:t>
      </w:r>
      <w:proofErr w:type="gramEnd"/>
    </w:p>
    <w:p w:rsidR="00DF7A1C" w:rsidP="1A56A03C" w:rsidRDefault="5CE29F39" w14:paraId="5F5E1283" w14:textId="59C8315A">
      <w:pPr>
        <w:jc w:val="both"/>
        <w:rPr>
          <w:rFonts w:asciiTheme="minorHAnsi" w:hAnsiTheme="minorHAnsi" w:eastAsiaTheme="minorEastAsia" w:cstheme="minorBidi"/>
        </w:rPr>
      </w:pPr>
      <w:r w:rsidRPr="1A56A03C">
        <w:rPr>
          <w:rFonts w:asciiTheme="minorHAnsi" w:hAnsiTheme="minorHAnsi" w:eastAsiaTheme="minorEastAsia" w:cstheme="minorBidi"/>
        </w:rPr>
        <w:t xml:space="preserve"> </w:t>
      </w:r>
    </w:p>
    <w:p w:rsidR="00DF7A1C" w:rsidP="1A56A03C" w:rsidRDefault="5CE29F39" w14:paraId="671FF3B2" w14:textId="7BB1F50D">
      <w:pPr>
        <w:jc w:val="both"/>
        <w:rPr>
          <w:rFonts w:asciiTheme="minorHAnsi" w:hAnsiTheme="minorHAnsi" w:eastAsiaTheme="minorEastAsia" w:cstheme="minorBidi"/>
          <w:color w:val="000000" w:themeColor="text1"/>
        </w:rPr>
      </w:pPr>
      <w:r w:rsidRPr="1A56A03C">
        <w:rPr>
          <w:rFonts w:asciiTheme="minorHAnsi" w:hAnsiTheme="minorHAnsi" w:eastAsiaTheme="minorEastAsia" w:cstheme="minorBidi"/>
          <w:b/>
          <w:bCs/>
          <w:color w:val="000000" w:themeColor="text1"/>
        </w:rPr>
        <w:t>Compassionate</w:t>
      </w:r>
      <w:r w:rsidRPr="1A56A03C">
        <w:rPr>
          <w:rFonts w:asciiTheme="minorHAnsi" w:hAnsiTheme="minorHAnsi" w:eastAsiaTheme="minorEastAsia" w:cstheme="minorBidi"/>
          <w:color w:val="000000" w:themeColor="text1"/>
        </w:rPr>
        <w:t xml:space="preserve"> towards others, near and far, especially the less fortunate; and </w:t>
      </w:r>
      <w:r w:rsidRPr="1A56A03C">
        <w:rPr>
          <w:rFonts w:asciiTheme="minorHAnsi" w:hAnsiTheme="minorHAnsi" w:eastAsiaTheme="minorEastAsia" w:cstheme="minorBidi"/>
          <w:b/>
          <w:bCs/>
          <w:color w:val="000000" w:themeColor="text1"/>
        </w:rPr>
        <w:t>loving</w:t>
      </w:r>
      <w:r w:rsidRPr="1A56A03C">
        <w:rPr>
          <w:rFonts w:asciiTheme="minorHAnsi" w:hAnsiTheme="minorHAnsi" w:eastAsiaTheme="minorEastAsia" w:cstheme="minorBidi"/>
          <w:color w:val="000000" w:themeColor="text1"/>
        </w:rPr>
        <w:t xml:space="preserve"> by their just actions and forgiving words.</w:t>
      </w:r>
    </w:p>
    <w:p w:rsidR="00DF7A1C" w:rsidP="1A56A03C" w:rsidRDefault="5CE29F39" w14:paraId="33F2F444" w14:textId="59EEC2A2">
      <w:pPr>
        <w:jc w:val="both"/>
        <w:rPr>
          <w:rFonts w:asciiTheme="minorHAnsi" w:hAnsiTheme="minorHAnsi" w:eastAsiaTheme="minorEastAsia" w:cstheme="minorBidi"/>
          <w:color w:val="000000" w:themeColor="text1"/>
        </w:rPr>
      </w:pPr>
      <w:r w:rsidRPr="1A56A03C">
        <w:rPr>
          <w:rFonts w:asciiTheme="minorHAnsi" w:hAnsiTheme="minorHAnsi" w:eastAsiaTheme="minorEastAsia" w:cstheme="minorBidi"/>
          <w:color w:val="000000" w:themeColor="text1"/>
        </w:rPr>
        <w:t xml:space="preserve"> </w:t>
      </w:r>
    </w:p>
    <w:p w:rsidR="00DF7A1C" w:rsidP="1A56A03C" w:rsidRDefault="5CE29F39" w14:paraId="71C84B0F" w14:textId="39947F03">
      <w:pPr>
        <w:jc w:val="both"/>
        <w:rPr>
          <w:rFonts w:asciiTheme="minorHAnsi" w:hAnsiTheme="minorHAnsi" w:eastAsiaTheme="minorEastAsia" w:cstheme="minorBidi"/>
          <w:color w:val="000000" w:themeColor="text1"/>
        </w:rPr>
      </w:pPr>
      <w:r w:rsidRPr="1A56A03C">
        <w:rPr>
          <w:rFonts w:asciiTheme="minorHAnsi" w:hAnsiTheme="minorHAnsi" w:eastAsiaTheme="minorEastAsia" w:cstheme="minorBidi"/>
          <w:b/>
          <w:bCs/>
          <w:color w:val="000000" w:themeColor="text1"/>
        </w:rPr>
        <w:t>Faith-filled</w:t>
      </w:r>
      <w:r w:rsidRPr="1A56A03C">
        <w:rPr>
          <w:rFonts w:asciiTheme="minorHAnsi" w:hAnsiTheme="minorHAnsi" w:eastAsiaTheme="minorEastAsia" w:cstheme="minorBidi"/>
          <w:color w:val="000000" w:themeColor="text1"/>
        </w:rPr>
        <w:t xml:space="preserve"> in their beliefs and </w:t>
      </w:r>
      <w:r w:rsidRPr="1A56A03C">
        <w:rPr>
          <w:rFonts w:asciiTheme="minorHAnsi" w:hAnsiTheme="minorHAnsi" w:eastAsiaTheme="minorEastAsia" w:cstheme="minorBidi"/>
          <w:b/>
          <w:bCs/>
          <w:color w:val="000000" w:themeColor="text1"/>
        </w:rPr>
        <w:t>hopeful</w:t>
      </w:r>
      <w:r w:rsidRPr="1A56A03C">
        <w:rPr>
          <w:rFonts w:asciiTheme="minorHAnsi" w:hAnsiTheme="minorHAnsi" w:eastAsiaTheme="minorEastAsia" w:cstheme="minorBidi"/>
          <w:color w:val="000000" w:themeColor="text1"/>
        </w:rPr>
        <w:t xml:space="preserve"> for the future.</w:t>
      </w:r>
    </w:p>
    <w:p w:rsidR="00DF7A1C" w:rsidP="1A56A03C" w:rsidRDefault="5CE29F39" w14:paraId="0B5326E9" w14:textId="04ED8CB3">
      <w:pPr>
        <w:jc w:val="both"/>
        <w:rPr>
          <w:rFonts w:asciiTheme="minorHAnsi" w:hAnsiTheme="minorHAnsi" w:eastAsiaTheme="minorEastAsia" w:cstheme="minorBidi"/>
          <w:color w:val="000000" w:themeColor="text1"/>
        </w:rPr>
      </w:pPr>
      <w:r w:rsidRPr="1A56A03C">
        <w:rPr>
          <w:rFonts w:asciiTheme="minorHAnsi" w:hAnsiTheme="minorHAnsi" w:eastAsiaTheme="minorEastAsia" w:cstheme="minorBidi"/>
          <w:color w:val="000000" w:themeColor="text1"/>
        </w:rPr>
        <w:t xml:space="preserve"> </w:t>
      </w:r>
    </w:p>
    <w:p w:rsidR="00DF7A1C" w:rsidP="1A56A03C" w:rsidRDefault="5CE29F39" w14:paraId="30C74327" w14:textId="480548F3">
      <w:pPr>
        <w:jc w:val="both"/>
        <w:rPr>
          <w:rFonts w:asciiTheme="minorHAnsi" w:hAnsiTheme="minorHAnsi" w:eastAsiaTheme="minorEastAsia" w:cstheme="minorBidi"/>
          <w:color w:val="000000" w:themeColor="text1"/>
        </w:rPr>
      </w:pPr>
      <w:r w:rsidRPr="1A56A03C">
        <w:rPr>
          <w:rFonts w:asciiTheme="minorHAnsi" w:hAnsiTheme="minorHAnsi" w:eastAsiaTheme="minorEastAsia" w:cstheme="minorBidi"/>
          <w:b/>
          <w:bCs/>
          <w:color w:val="000000" w:themeColor="text1"/>
        </w:rPr>
        <w:t>Eloquent</w:t>
      </w:r>
      <w:r w:rsidRPr="1A56A03C">
        <w:rPr>
          <w:rFonts w:asciiTheme="minorHAnsi" w:hAnsiTheme="minorHAnsi" w:eastAsiaTheme="minorEastAsia" w:cstheme="minorBidi"/>
          <w:color w:val="000000" w:themeColor="text1"/>
        </w:rPr>
        <w:t xml:space="preserve"> and </w:t>
      </w:r>
      <w:r w:rsidRPr="1A56A03C">
        <w:rPr>
          <w:rFonts w:asciiTheme="minorHAnsi" w:hAnsiTheme="minorHAnsi" w:eastAsiaTheme="minorEastAsia" w:cstheme="minorBidi"/>
          <w:b/>
          <w:bCs/>
          <w:color w:val="000000" w:themeColor="text1"/>
        </w:rPr>
        <w:t>truthful</w:t>
      </w:r>
      <w:r w:rsidRPr="1A56A03C">
        <w:rPr>
          <w:rFonts w:asciiTheme="minorHAnsi" w:hAnsiTheme="minorHAnsi" w:eastAsiaTheme="minorEastAsia" w:cstheme="minorBidi"/>
          <w:color w:val="000000" w:themeColor="text1"/>
        </w:rPr>
        <w:t xml:space="preserve"> in what they say of themselves, the relations between people, and the world.</w:t>
      </w:r>
    </w:p>
    <w:p w:rsidR="00DF7A1C" w:rsidP="1A56A03C" w:rsidRDefault="5CE29F39" w14:paraId="4160746D" w14:textId="031F7470">
      <w:pPr>
        <w:jc w:val="both"/>
        <w:rPr>
          <w:rFonts w:asciiTheme="minorHAnsi" w:hAnsiTheme="minorHAnsi" w:eastAsiaTheme="minorEastAsia" w:cstheme="minorBidi"/>
          <w:color w:val="000000" w:themeColor="text1"/>
        </w:rPr>
      </w:pPr>
      <w:r w:rsidRPr="1A56A03C">
        <w:rPr>
          <w:rFonts w:asciiTheme="minorHAnsi" w:hAnsiTheme="minorHAnsi" w:eastAsiaTheme="minorEastAsia" w:cstheme="minorBidi"/>
          <w:color w:val="000000" w:themeColor="text1"/>
        </w:rPr>
        <w:t xml:space="preserve"> </w:t>
      </w:r>
    </w:p>
    <w:p w:rsidR="00DF7A1C" w:rsidP="1A56A03C" w:rsidRDefault="5CE29F39" w14:paraId="28BDF7B8" w14:textId="33CA3FAA">
      <w:pPr>
        <w:jc w:val="both"/>
        <w:rPr>
          <w:rFonts w:asciiTheme="minorHAnsi" w:hAnsiTheme="minorHAnsi" w:eastAsiaTheme="minorEastAsia" w:cstheme="minorBidi"/>
          <w:color w:val="000000" w:themeColor="text1"/>
        </w:rPr>
      </w:pPr>
      <w:r w:rsidRPr="1A56A03C">
        <w:rPr>
          <w:rFonts w:asciiTheme="minorHAnsi" w:hAnsiTheme="minorHAnsi" w:eastAsiaTheme="minorEastAsia" w:cstheme="minorBidi"/>
          <w:b/>
          <w:bCs/>
          <w:color w:val="000000" w:themeColor="text1"/>
        </w:rPr>
        <w:t>Learned</w:t>
      </w:r>
      <w:r w:rsidRPr="1A56A03C">
        <w:rPr>
          <w:rFonts w:asciiTheme="minorHAnsi" w:hAnsiTheme="minorHAnsi" w:eastAsiaTheme="minorEastAsia" w:cstheme="minorBidi"/>
          <w:color w:val="000000" w:themeColor="text1"/>
        </w:rPr>
        <w:t xml:space="preserve">, finding God in all things; and </w:t>
      </w:r>
      <w:r w:rsidRPr="1A56A03C">
        <w:rPr>
          <w:rFonts w:asciiTheme="minorHAnsi" w:hAnsiTheme="minorHAnsi" w:eastAsiaTheme="minorEastAsia" w:cstheme="minorBidi"/>
          <w:b/>
          <w:bCs/>
          <w:color w:val="000000" w:themeColor="text1"/>
        </w:rPr>
        <w:t>wise</w:t>
      </w:r>
      <w:r w:rsidRPr="1A56A03C">
        <w:rPr>
          <w:rFonts w:asciiTheme="minorHAnsi" w:hAnsiTheme="minorHAnsi" w:eastAsiaTheme="minorEastAsia" w:cstheme="minorBidi"/>
          <w:color w:val="000000" w:themeColor="text1"/>
        </w:rPr>
        <w:t xml:space="preserve"> in the ways they use their learning for the common </w:t>
      </w:r>
      <w:proofErr w:type="gramStart"/>
      <w:r w:rsidRPr="1A56A03C">
        <w:rPr>
          <w:rFonts w:asciiTheme="minorHAnsi" w:hAnsiTheme="minorHAnsi" w:eastAsiaTheme="minorEastAsia" w:cstheme="minorBidi"/>
          <w:color w:val="000000" w:themeColor="text1"/>
        </w:rPr>
        <w:t>good</w:t>
      </w:r>
      <w:proofErr w:type="gramEnd"/>
    </w:p>
    <w:p w:rsidR="00DF7A1C" w:rsidP="1A56A03C" w:rsidRDefault="5CE29F39" w14:paraId="64A318A2" w14:textId="234D0419">
      <w:pPr>
        <w:jc w:val="both"/>
        <w:rPr>
          <w:rFonts w:asciiTheme="minorHAnsi" w:hAnsiTheme="minorHAnsi" w:eastAsiaTheme="minorEastAsia" w:cstheme="minorBidi"/>
        </w:rPr>
      </w:pPr>
      <w:r w:rsidRPr="1A56A03C">
        <w:rPr>
          <w:rFonts w:asciiTheme="minorHAnsi" w:hAnsiTheme="minorHAnsi" w:eastAsiaTheme="minorEastAsia" w:cstheme="minorBidi"/>
        </w:rPr>
        <w:t xml:space="preserve"> </w:t>
      </w:r>
    </w:p>
    <w:p w:rsidR="00DF7A1C" w:rsidP="1A56A03C" w:rsidRDefault="5CE29F39" w14:paraId="59FB1348" w14:textId="7C32ACC3">
      <w:pPr>
        <w:jc w:val="both"/>
        <w:rPr>
          <w:rFonts w:asciiTheme="minorHAnsi" w:hAnsiTheme="minorHAnsi" w:eastAsiaTheme="minorEastAsia" w:cstheme="minorBidi"/>
          <w:color w:val="000000" w:themeColor="text1"/>
        </w:rPr>
      </w:pPr>
      <w:r w:rsidRPr="1A56A03C">
        <w:rPr>
          <w:rFonts w:asciiTheme="minorHAnsi" w:hAnsiTheme="minorHAnsi" w:eastAsiaTheme="minorEastAsia" w:cstheme="minorBidi"/>
          <w:b/>
          <w:bCs/>
          <w:color w:val="000000" w:themeColor="text1"/>
        </w:rPr>
        <w:t>Curious</w:t>
      </w:r>
      <w:r w:rsidRPr="1A56A03C">
        <w:rPr>
          <w:rFonts w:asciiTheme="minorHAnsi" w:hAnsiTheme="minorHAnsi" w:eastAsiaTheme="minorEastAsia" w:cstheme="minorBidi"/>
          <w:color w:val="000000" w:themeColor="text1"/>
        </w:rPr>
        <w:t xml:space="preserve"> about everything; and </w:t>
      </w:r>
      <w:r w:rsidRPr="1A56A03C">
        <w:rPr>
          <w:rFonts w:asciiTheme="minorHAnsi" w:hAnsiTheme="minorHAnsi" w:eastAsiaTheme="minorEastAsia" w:cstheme="minorBidi"/>
          <w:b/>
          <w:bCs/>
          <w:color w:val="000000" w:themeColor="text1"/>
        </w:rPr>
        <w:t>active</w:t>
      </w:r>
      <w:r w:rsidRPr="1A56A03C">
        <w:rPr>
          <w:rFonts w:asciiTheme="minorHAnsi" w:hAnsiTheme="minorHAnsi" w:eastAsiaTheme="minorEastAsia" w:cstheme="minorBidi"/>
          <w:color w:val="000000" w:themeColor="text1"/>
        </w:rPr>
        <w:t xml:space="preserve"> in their engagement with the world, changing what they can for the better.</w:t>
      </w:r>
    </w:p>
    <w:p w:rsidR="00DF7A1C" w:rsidP="1A56A03C" w:rsidRDefault="5CE29F39" w14:paraId="7ED98ECB" w14:textId="469A9842">
      <w:pPr>
        <w:jc w:val="both"/>
        <w:rPr>
          <w:rFonts w:asciiTheme="minorHAnsi" w:hAnsiTheme="minorHAnsi" w:eastAsiaTheme="minorEastAsia" w:cstheme="minorBidi"/>
          <w:color w:val="000000" w:themeColor="text1"/>
        </w:rPr>
      </w:pPr>
      <w:r w:rsidRPr="1A56A03C">
        <w:rPr>
          <w:rFonts w:asciiTheme="minorHAnsi" w:hAnsiTheme="minorHAnsi" w:eastAsiaTheme="minorEastAsia" w:cstheme="minorBidi"/>
          <w:color w:val="000000" w:themeColor="text1"/>
        </w:rPr>
        <w:t xml:space="preserve"> </w:t>
      </w:r>
    </w:p>
    <w:p w:rsidR="00DF7A1C" w:rsidP="1A56A03C" w:rsidRDefault="5CE29F39" w14:paraId="4707EB5C" w14:textId="0FE87F3E">
      <w:pPr>
        <w:jc w:val="both"/>
        <w:rPr>
          <w:rFonts w:asciiTheme="minorHAnsi" w:hAnsiTheme="minorHAnsi" w:eastAsiaTheme="minorEastAsia" w:cstheme="minorBidi"/>
          <w:color w:val="000000" w:themeColor="text1"/>
        </w:rPr>
      </w:pPr>
      <w:r w:rsidRPr="1A56A03C">
        <w:rPr>
          <w:rFonts w:asciiTheme="minorHAnsi" w:hAnsiTheme="minorHAnsi" w:eastAsiaTheme="minorEastAsia" w:cstheme="minorBidi"/>
          <w:b/>
          <w:bCs/>
          <w:color w:val="000000" w:themeColor="text1"/>
        </w:rPr>
        <w:t>Intentiona</w:t>
      </w:r>
      <w:r w:rsidRPr="1A56A03C">
        <w:rPr>
          <w:rFonts w:asciiTheme="minorHAnsi" w:hAnsiTheme="minorHAnsi" w:eastAsiaTheme="minorEastAsia" w:cstheme="minorBidi"/>
          <w:color w:val="000000" w:themeColor="text1"/>
        </w:rPr>
        <w:t xml:space="preserve">l in the way they live and use the resources of the earth, guided by conscience; and </w:t>
      </w:r>
      <w:r w:rsidRPr="1A56A03C">
        <w:rPr>
          <w:rFonts w:asciiTheme="minorHAnsi" w:hAnsiTheme="minorHAnsi" w:eastAsiaTheme="minorEastAsia" w:cstheme="minorBidi"/>
          <w:b/>
          <w:bCs/>
          <w:color w:val="000000" w:themeColor="text1"/>
        </w:rPr>
        <w:t>prophetic</w:t>
      </w:r>
      <w:r w:rsidRPr="1A56A03C">
        <w:rPr>
          <w:rFonts w:asciiTheme="minorHAnsi" w:hAnsiTheme="minorHAnsi" w:eastAsiaTheme="minorEastAsia" w:cstheme="minorBidi"/>
          <w:color w:val="000000" w:themeColor="text1"/>
        </w:rPr>
        <w:t xml:space="preserve"> in the example they set to others.</w:t>
      </w:r>
    </w:p>
    <w:p w:rsidR="00C7192C" w:rsidP="1A56A03C" w:rsidRDefault="00C7192C" w14:paraId="37FD8017" w14:textId="77777777">
      <w:pPr>
        <w:jc w:val="both"/>
        <w:rPr>
          <w:rFonts w:asciiTheme="minorHAnsi" w:hAnsiTheme="minorHAnsi" w:eastAsiaTheme="minorEastAsia" w:cstheme="minorBidi"/>
          <w:color w:val="000000" w:themeColor="text1"/>
        </w:rPr>
      </w:pPr>
    </w:p>
    <w:p w:rsidR="00C7192C" w:rsidP="1A56A03C" w:rsidRDefault="00C7192C" w14:paraId="75E60D75" w14:textId="77777777">
      <w:pPr>
        <w:jc w:val="both"/>
        <w:rPr>
          <w:rFonts w:asciiTheme="minorHAnsi" w:hAnsiTheme="minorHAnsi" w:eastAsiaTheme="minorEastAsia" w:cstheme="minorBidi"/>
          <w:color w:val="000000" w:themeColor="text1"/>
        </w:rPr>
      </w:pPr>
    </w:p>
    <w:p w:rsidR="002A671B" w:rsidP="1A56A03C" w:rsidRDefault="002A671B" w14:paraId="0987EE32" w14:textId="77777777">
      <w:pPr>
        <w:jc w:val="both"/>
        <w:rPr>
          <w:rFonts w:asciiTheme="minorHAnsi" w:hAnsiTheme="minorHAnsi" w:eastAsiaTheme="minorEastAsia" w:cstheme="minorBidi"/>
          <w:color w:val="000000" w:themeColor="text1"/>
        </w:rPr>
      </w:pPr>
    </w:p>
    <w:p w:rsidR="002A671B" w:rsidP="1A56A03C" w:rsidRDefault="002A671B" w14:paraId="66A9CD33" w14:textId="39398413">
      <w:pPr>
        <w:jc w:val="both"/>
        <w:rPr>
          <w:rFonts w:asciiTheme="minorHAnsi" w:hAnsiTheme="minorHAnsi" w:eastAsiaTheme="minorEastAsia" w:cstheme="minorBidi"/>
          <w:color w:val="000000" w:themeColor="text1"/>
        </w:rPr>
      </w:pPr>
      <w:r>
        <w:rPr>
          <w:rFonts w:asciiTheme="minorHAnsi" w:hAnsiTheme="minorHAnsi" w:eastAsiaTheme="minorEastAsia" w:cstheme="minorBidi"/>
          <w:color w:val="000000" w:themeColor="text1"/>
        </w:rPr>
        <w:t>We also root our values in the Catholic Social Teachings</w:t>
      </w:r>
      <w:r w:rsidR="00E65EF1">
        <w:rPr>
          <w:rFonts w:asciiTheme="minorHAnsi" w:hAnsiTheme="minorHAnsi" w:eastAsiaTheme="minorEastAsia" w:cstheme="minorBidi"/>
          <w:color w:val="000000" w:themeColor="text1"/>
        </w:rPr>
        <w:t xml:space="preserve"> so that our pupils think about:</w:t>
      </w:r>
    </w:p>
    <w:p w:rsidR="00C7192C" w:rsidP="1A56A03C" w:rsidRDefault="00C7192C" w14:paraId="192FD3EF" w14:textId="77777777">
      <w:pPr>
        <w:jc w:val="both"/>
        <w:rPr>
          <w:rFonts w:asciiTheme="minorHAnsi" w:hAnsiTheme="minorHAnsi" w:eastAsiaTheme="minorEastAsia" w:cstheme="minorBidi"/>
          <w:color w:val="000000" w:themeColor="text1"/>
        </w:rPr>
      </w:pPr>
    </w:p>
    <w:p w:rsidR="00E65EF1" w:rsidP="1A56A03C" w:rsidRDefault="00E65EF1" w14:paraId="24BD5A82" w14:textId="77777777">
      <w:pPr>
        <w:jc w:val="both"/>
        <w:rPr>
          <w:rFonts w:asciiTheme="minorHAnsi" w:hAnsiTheme="minorHAnsi" w:eastAsiaTheme="minorEastAsia" w:cstheme="minorBidi"/>
          <w:color w:val="000000" w:themeColor="text1"/>
        </w:rPr>
      </w:pPr>
    </w:p>
    <w:p w:rsidR="00E65EF1" w:rsidP="1A56A03C" w:rsidRDefault="00E65EF1" w14:paraId="099E8A7A" w14:textId="05E908B1">
      <w:pPr>
        <w:jc w:val="both"/>
        <w:rPr>
          <w:rFonts w:asciiTheme="minorHAnsi" w:hAnsiTheme="minorHAnsi" w:eastAsiaTheme="minorEastAsia" w:cstheme="minorBidi"/>
          <w:color w:val="000000" w:themeColor="text1"/>
        </w:rPr>
      </w:pPr>
      <w:r>
        <w:rPr>
          <w:rFonts w:asciiTheme="minorHAnsi" w:hAnsiTheme="minorHAnsi" w:eastAsiaTheme="minorEastAsia" w:cstheme="minorBidi"/>
          <w:b/>
          <w:bCs/>
          <w:color w:val="000000" w:themeColor="text1"/>
        </w:rPr>
        <w:t>The common good</w:t>
      </w:r>
      <w:r>
        <w:rPr>
          <w:rFonts w:asciiTheme="minorHAnsi" w:hAnsiTheme="minorHAnsi" w:eastAsiaTheme="minorEastAsia" w:cstheme="minorBidi"/>
          <w:color w:val="000000" w:themeColor="text1"/>
        </w:rPr>
        <w:t xml:space="preserve"> so that everyone is treated </w:t>
      </w:r>
      <w:proofErr w:type="gramStart"/>
      <w:r>
        <w:rPr>
          <w:rFonts w:asciiTheme="minorHAnsi" w:hAnsiTheme="minorHAnsi" w:eastAsiaTheme="minorEastAsia" w:cstheme="minorBidi"/>
          <w:color w:val="000000" w:themeColor="text1"/>
        </w:rPr>
        <w:t>fairly</w:t>
      </w:r>
      <w:proofErr w:type="gramEnd"/>
      <w:r>
        <w:rPr>
          <w:rFonts w:asciiTheme="minorHAnsi" w:hAnsiTheme="minorHAnsi" w:eastAsiaTheme="minorEastAsia" w:cstheme="minorBidi"/>
          <w:color w:val="000000" w:themeColor="text1"/>
        </w:rPr>
        <w:t xml:space="preserve"> and no one is left out.</w:t>
      </w:r>
    </w:p>
    <w:p w:rsidR="00E65EF1" w:rsidP="1A56A03C" w:rsidRDefault="00E65EF1" w14:paraId="733B0FE4" w14:textId="77777777">
      <w:pPr>
        <w:jc w:val="both"/>
        <w:rPr>
          <w:rFonts w:asciiTheme="minorHAnsi" w:hAnsiTheme="minorHAnsi" w:eastAsiaTheme="minorEastAsia" w:cstheme="minorBidi"/>
          <w:color w:val="000000" w:themeColor="text1"/>
        </w:rPr>
      </w:pPr>
    </w:p>
    <w:p w:rsidR="00E65EF1" w:rsidP="1A56A03C" w:rsidRDefault="00E65EF1" w14:paraId="3EEAB754" w14:textId="21F3B773">
      <w:pPr>
        <w:jc w:val="both"/>
        <w:rPr>
          <w:rFonts w:asciiTheme="minorHAnsi" w:hAnsiTheme="minorHAnsi" w:eastAsiaTheme="minorEastAsia" w:cstheme="minorBidi"/>
          <w:color w:val="000000" w:themeColor="text1"/>
        </w:rPr>
      </w:pPr>
      <w:r>
        <w:rPr>
          <w:rFonts w:asciiTheme="minorHAnsi" w:hAnsiTheme="minorHAnsi" w:eastAsiaTheme="minorEastAsia" w:cstheme="minorBidi"/>
          <w:b/>
          <w:bCs/>
          <w:color w:val="000000" w:themeColor="text1"/>
        </w:rPr>
        <w:t>Solidarity</w:t>
      </w:r>
      <w:r>
        <w:rPr>
          <w:rFonts w:asciiTheme="minorHAnsi" w:hAnsiTheme="minorHAnsi" w:eastAsiaTheme="minorEastAsia" w:cstheme="minorBidi"/>
          <w:color w:val="000000" w:themeColor="text1"/>
        </w:rPr>
        <w:t xml:space="preserve"> so we all learn and work together in Christ.</w:t>
      </w:r>
    </w:p>
    <w:p w:rsidR="00E65EF1" w:rsidP="1A56A03C" w:rsidRDefault="00E65EF1" w14:paraId="0A865C02" w14:textId="77777777">
      <w:pPr>
        <w:jc w:val="both"/>
        <w:rPr>
          <w:rFonts w:asciiTheme="minorHAnsi" w:hAnsiTheme="minorHAnsi" w:eastAsiaTheme="minorEastAsia" w:cstheme="minorBidi"/>
          <w:color w:val="000000" w:themeColor="text1"/>
        </w:rPr>
      </w:pPr>
    </w:p>
    <w:p w:rsidR="00BE0D7B" w:rsidP="1A56A03C" w:rsidRDefault="00BE0D7B" w14:paraId="7E4AC319" w14:textId="1593BD5D">
      <w:pPr>
        <w:jc w:val="both"/>
        <w:rPr>
          <w:rFonts w:asciiTheme="minorHAnsi" w:hAnsiTheme="minorHAnsi" w:eastAsiaTheme="minorEastAsia" w:cstheme="minorBidi"/>
          <w:color w:val="000000" w:themeColor="text1"/>
        </w:rPr>
      </w:pPr>
      <w:r>
        <w:rPr>
          <w:rFonts w:asciiTheme="minorHAnsi" w:hAnsiTheme="minorHAnsi" w:eastAsiaTheme="minorEastAsia" w:cstheme="minorBidi"/>
          <w:b/>
          <w:bCs/>
          <w:color w:val="000000" w:themeColor="text1"/>
        </w:rPr>
        <w:t>The dignity of the human person</w:t>
      </w:r>
      <w:r>
        <w:rPr>
          <w:rFonts w:asciiTheme="minorHAnsi" w:hAnsiTheme="minorHAnsi" w:eastAsiaTheme="minorEastAsia" w:cstheme="minorBidi"/>
          <w:color w:val="000000" w:themeColor="text1"/>
        </w:rPr>
        <w:t xml:space="preserve"> as we treat everyone with the same respect as people of God.</w:t>
      </w:r>
    </w:p>
    <w:p w:rsidR="00BE0D7B" w:rsidP="1A56A03C" w:rsidRDefault="00BE0D7B" w14:paraId="6E3C5AFC" w14:textId="77777777">
      <w:pPr>
        <w:jc w:val="both"/>
        <w:rPr>
          <w:rFonts w:asciiTheme="minorHAnsi" w:hAnsiTheme="minorHAnsi" w:eastAsiaTheme="minorEastAsia" w:cstheme="minorBidi"/>
          <w:color w:val="000000" w:themeColor="text1"/>
        </w:rPr>
      </w:pPr>
    </w:p>
    <w:p w:rsidR="00BE0D7B" w:rsidP="1A56A03C" w:rsidRDefault="00BE0D7B" w14:paraId="4444DC65" w14:textId="2B1E6826">
      <w:pPr>
        <w:jc w:val="both"/>
        <w:rPr>
          <w:rFonts w:asciiTheme="minorHAnsi" w:hAnsiTheme="minorHAnsi" w:eastAsiaTheme="minorEastAsia" w:cstheme="minorBidi"/>
          <w:color w:val="000000" w:themeColor="text1"/>
        </w:rPr>
      </w:pPr>
      <w:r>
        <w:rPr>
          <w:rFonts w:asciiTheme="minorHAnsi" w:hAnsiTheme="minorHAnsi" w:eastAsiaTheme="minorEastAsia" w:cstheme="minorBidi"/>
          <w:b/>
          <w:bCs/>
          <w:color w:val="000000" w:themeColor="text1"/>
        </w:rPr>
        <w:t>The dignity of work</w:t>
      </w:r>
      <w:r>
        <w:rPr>
          <w:rFonts w:asciiTheme="minorHAnsi" w:hAnsiTheme="minorHAnsi" w:eastAsiaTheme="minorEastAsia" w:cstheme="minorBidi"/>
          <w:color w:val="000000" w:themeColor="text1"/>
        </w:rPr>
        <w:t xml:space="preserve"> as we all strive to do our best in all that we do.</w:t>
      </w:r>
    </w:p>
    <w:p w:rsidR="00BE0D7B" w:rsidP="1A56A03C" w:rsidRDefault="00BE0D7B" w14:paraId="13FE3737" w14:textId="77777777">
      <w:pPr>
        <w:jc w:val="both"/>
        <w:rPr>
          <w:rFonts w:asciiTheme="minorHAnsi" w:hAnsiTheme="minorHAnsi" w:eastAsiaTheme="minorEastAsia" w:cstheme="minorBidi"/>
          <w:color w:val="000000" w:themeColor="text1"/>
        </w:rPr>
      </w:pPr>
    </w:p>
    <w:p w:rsidR="00BE0D7B" w:rsidP="1A56A03C" w:rsidRDefault="00A13F46" w14:paraId="79F01C70" w14:textId="72ED0B19">
      <w:pPr>
        <w:jc w:val="both"/>
        <w:rPr>
          <w:rFonts w:asciiTheme="minorHAnsi" w:hAnsiTheme="minorHAnsi" w:eastAsiaTheme="minorEastAsia" w:cstheme="minorBidi"/>
          <w:color w:val="000000" w:themeColor="text1"/>
        </w:rPr>
      </w:pPr>
      <w:r>
        <w:rPr>
          <w:rFonts w:asciiTheme="minorHAnsi" w:hAnsiTheme="minorHAnsi" w:eastAsiaTheme="minorEastAsia" w:cstheme="minorBidi"/>
          <w:b/>
          <w:bCs/>
          <w:color w:val="000000" w:themeColor="text1"/>
        </w:rPr>
        <w:t xml:space="preserve">Option for the poor and vulnerable </w:t>
      </w:r>
      <w:proofErr w:type="gramStart"/>
      <w:r w:rsidR="00091CBA">
        <w:rPr>
          <w:rFonts w:asciiTheme="minorHAnsi" w:hAnsiTheme="minorHAnsi" w:eastAsiaTheme="minorEastAsia" w:cstheme="minorBidi"/>
          <w:color w:val="000000" w:themeColor="text1"/>
        </w:rPr>
        <w:t>in order to</w:t>
      </w:r>
      <w:proofErr w:type="gramEnd"/>
      <w:r w:rsidR="00091CBA">
        <w:rPr>
          <w:rFonts w:asciiTheme="minorHAnsi" w:hAnsiTheme="minorHAnsi" w:eastAsiaTheme="minorEastAsia" w:cstheme="minorBidi"/>
          <w:color w:val="000000" w:themeColor="text1"/>
        </w:rPr>
        <w:t xml:space="preserve"> help all those in our community and in our world that need </w:t>
      </w:r>
      <w:r w:rsidR="00FD0A5B">
        <w:rPr>
          <w:rFonts w:asciiTheme="minorHAnsi" w:hAnsiTheme="minorHAnsi" w:eastAsiaTheme="minorEastAsia" w:cstheme="minorBidi"/>
          <w:color w:val="000000" w:themeColor="text1"/>
        </w:rPr>
        <w:t>our support.</w:t>
      </w:r>
    </w:p>
    <w:p w:rsidR="00FD0A5B" w:rsidP="1A56A03C" w:rsidRDefault="00FD0A5B" w14:paraId="5E790BA1" w14:textId="77777777">
      <w:pPr>
        <w:jc w:val="both"/>
        <w:rPr>
          <w:rFonts w:asciiTheme="minorHAnsi" w:hAnsiTheme="minorHAnsi" w:eastAsiaTheme="minorEastAsia" w:cstheme="minorBidi"/>
          <w:color w:val="000000" w:themeColor="text1"/>
        </w:rPr>
      </w:pPr>
    </w:p>
    <w:p w:rsidRPr="00C7192C" w:rsidR="00FD0A5B" w:rsidP="1A56A03C" w:rsidRDefault="00FD0A5B" w14:paraId="33963FA5" w14:textId="3E891BBF">
      <w:pPr>
        <w:jc w:val="both"/>
        <w:rPr>
          <w:rFonts w:asciiTheme="minorHAnsi" w:hAnsiTheme="minorHAnsi" w:eastAsiaTheme="minorEastAsia" w:cstheme="minorBidi"/>
          <w:color w:val="000000" w:themeColor="text1"/>
        </w:rPr>
      </w:pPr>
      <w:r>
        <w:rPr>
          <w:rFonts w:asciiTheme="minorHAnsi" w:hAnsiTheme="minorHAnsi" w:eastAsiaTheme="minorEastAsia" w:cstheme="minorBidi"/>
          <w:b/>
          <w:bCs/>
          <w:color w:val="000000" w:themeColor="text1"/>
        </w:rPr>
        <w:t xml:space="preserve">Rights and responsibilities </w:t>
      </w:r>
      <w:r w:rsidR="00C7192C">
        <w:rPr>
          <w:rFonts w:asciiTheme="minorHAnsi" w:hAnsiTheme="minorHAnsi" w:eastAsiaTheme="minorEastAsia" w:cstheme="minorBidi"/>
          <w:color w:val="000000" w:themeColor="text1"/>
        </w:rPr>
        <w:t>as we know that we all have the right to live safely and the responsibility to be safe with others.</w:t>
      </w:r>
    </w:p>
    <w:p w:rsidR="00014714" w:rsidP="1A56A03C" w:rsidRDefault="00014714" w14:paraId="3F4057FD" w14:textId="77777777">
      <w:pPr>
        <w:jc w:val="both"/>
        <w:rPr>
          <w:rFonts w:asciiTheme="minorHAnsi" w:hAnsiTheme="minorHAnsi" w:eastAsiaTheme="minorEastAsia" w:cstheme="minorBidi"/>
          <w:b/>
          <w:bCs/>
          <w:color w:val="000000" w:themeColor="text1"/>
        </w:rPr>
      </w:pPr>
    </w:p>
    <w:p w:rsidR="00014714" w:rsidP="1A56A03C" w:rsidRDefault="00014714" w14:paraId="17040C2B" w14:textId="0E80EAA6">
      <w:pPr>
        <w:jc w:val="both"/>
        <w:rPr>
          <w:rFonts w:asciiTheme="minorHAnsi" w:hAnsiTheme="minorHAnsi" w:eastAsiaTheme="minorEastAsia" w:cstheme="minorBidi"/>
          <w:color w:val="000000" w:themeColor="text1"/>
        </w:rPr>
      </w:pPr>
      <w:r>
        <w:rPr>
          <w:rFonts w:asciiTheme="minorHAnsi" w:hAnsiTheme="minorHAnsi" w:eastAsiaTheme="minorEastAsia" w:cstheme="minorBidi"/>
          <w:b/>
          <w:bCs/>
          <w:color w:val="000000" w:themeColor="text1"/>
        </w:rPr>
        <w:t>Stewardship</w:t>
      </w:r>
      <w:r>
        <w:rPr>
          <w:rFonts w:asciiTheme="minorHAnsi" w:hAnsiTheme="minorHAnsi" w:eastAsiaTheme="minorEastAsia" w:cstheme="minorBidi"/>
          <w:color w:val="000000" w:themeColor="text1"/>
        </w:rPr>
        <w:t xml:space="preserve"> as we all care for God’s creations</w:t>
      </w:r>
      <w:r w:rsidR="00C7192C">
        <w:rPr>
          <w:rFonts w:asciiTheme="minorHAnsi" w:hAnsiTheme="minorHAnsi" w:eastAsiaTheme="minorEastAsia" w:cstheme="minorBidi"/>
          <w:color w:val="000000" w:themeColor="text1"/>
        </w:rPr>
        <w:t>, including each other</w:t>
      </w:r>
      <w:r>
        <w:rPr>
          <w:rFonts w:asciiTheme="minorHAnsi" w:hAnsiTheme="minorHAnsi" w:eastAsiaTheme="minorEastAsia" w:cstheme="minorBidi"/>
          <w:color w:val="000000" w:themeColor="text1"/>
        </w:rPr>
        <w:t xml:space="preserve"> and </w:t>
      </w:r>
      <w:r w:rsidR="00C7192C">
        <w:rPr>
          <w:rFonts w:asciiTheme="minorHAnsi" w:hAnsiTheme="minorHAnsi" w:eastAsiaTheme="minorEastAsia" w:cstheme="minorBidi"/>
          <w:color w:val="000000" w:themeColor="text1"/>
        </w:rPr>
        <w:t>the world we live in.</w:t>
      </w:r>
    </w:p>
    <w:p w:rsidRPr="00014714" w:rsidR="00C7192C" w:rsidP="1A56A03C" w:rsidRDefault="00C7192C" w14:paraId="1952A381" w14:textId="77777777">
      <w:pPr>
        <w:jc w:val="both"/>
        <w:rPr>
          <w:rFonts w:asciiTheme="minorHAnsi" w:hAnsiTheme="minorHAnsi" w:eastAsiaTheme="minorEastAsia" w:cstheme="minorBidi"/>
          <w:color w:val="000000" w:themeColor="text1"/>
        </w:rPr>
      </w:pPr>
    </w:p>
    <w:p w:rsidR="00DF7A1C" w:rsidP="1A56A03C" w:rsidRDefault="00DF7A1C" w14:paraId="1107017C" w14:textId="4EE72977">
      <w:pPr>
        <w:pStyle w:val="TSB-Level1Numbers"/>
        <w:spacing w:after="0" w:line="240" w:lineRule="auto"/>
        <w:ind w:left="1560" w:firstLine="0"/>
        <w:jc w:val="both"/>
        <w:rPr>
          <w:rFonts w:asciiTheme="minorHAnsi" w:hAnsiTheme="minorHAnsi"/>
          <w:sz w:val="22"/>
          <w:szCs w:val="22"/>
        </w:rPr>
      </w:pPr>
    </w:p>
    <w:p w:rsidR="00C7192C" w:rsidP="1A56A03C" w:rsidRDefault="00C7192C" w14:paraId="358F2D83" w14:textId="77777777">
      <w:pPr>
        <w:pStyle w:val="TSB-Level1Numbers"/>
        <w:spacing w:after="0" w:line="240" w:lineRule="auto"/>
        <w:ind w:left="1560" w:firstLine="0"/>
        <w:jc w:val="both"/>
        <w:rPr>
          <w:rFonts w:asciiTheme="minorHAnsi" w:hAnsiTheme="minorHAnsi"/>
          <w:sz w:val="22"/>
          <w:szCs w:val="22"/>
        </w:rPr>
      </w:pPr>
    </w:p>
    <w:p w:rsidR="00C7192C" w:rsidP="78986DC7" w:rsidRDefault="00C7192C" w14:paraId="19EC92DF" w14:textId="77777777" w14:noSpellErr="1">
      <w:pPr>
        <w:pStyle w:val="TSB-Level1Numbers"/>
        <w:spacing w:after="0" w:line="240" w:lineRule="auto"/>
        <w:ind w:left="1560" w:firstLine="0"/>
        <w:jc w:val="both"/>
        <w:rPr>
          <w:rFonts w:ascii="Calibri" w:hAnsi="Calibri" w:asciiTheme="minorAscii" w:hAnsiTheme="minorAscii"/>
          <w:sz w:val="22"/>
          <w:szCs w:val="22"/>
        </w:rPr>
      </w:pPr>
    </w:p>
    <w:p w:rsidR="78986DC7" w:rsidP="78986DC7" w:rsidRDefault="78986DC7" w14:paraId="3EAC9FE6" w14:textId="1E293FCA">
      <w:pPr>
        <w:pStyle w:val="TSB-Level1Numbers"/>
        <w:spacing w:after="0" w:line="240" w:lineRule="auto"/>
        <w:ind w:left="1560" w:firstLine="0"/>
        <w:jc w:val="both"/>
        <w:rPr>
          <w:rFonts w:ascii="Calibri" w:hAnsi="Calibri" w:asciiTheme="minorAscii" w:hAnsiTheme="minorAscii"/>
          <w:sz w:val="22"/>
          <w:szCs w:val="22"/>
        </w:rPr>
      </w:pPr>
    </w:p>
    <w:p w:rsidR="78986DC7" w:rsidP="78986DC7" w:rsidRDefault="78986DC7" w14:paraId="7B863326" w14:textId="400114E8">
      <w:pPr>
        <w:pStyle w:val="TSB-Level1Numbers"/>
        <w:spacing w:after="0" w:line="240" w:lineRule="auto"/>
        <w:ind w:left="1560" w:firstLine="0"/>
        <w:jc w:val="both"/>
        <w:rPr>
          <w:rFonts w:ascii="Calibri" w:hAnsi="Calibri" w:asciiTheme="minorAscii" w:hAnsiTheme="minorAscii"/>
          <w:sz w:val="22"/>
          <w:szCs w:val="22"/>
        </w:rPr>
      </w:pPr>
    </w:p>
    <w:p w:rsidR="78986DC7" w:rsidP="78986DC7" w:rsidRDefault="78986DC7" w14:paraId="7C9D04B0" w14:textId="1612F3FA">
      <w:pPr>
        <w:pStyle w:val="TSB-Level1Numbers"/>
        <w:spacing w:after="0" w:line="240" w:lineRule="auto"/>
        <w:ind w:left="1560" w:firstLine="0"/>
        <w:jc w:val="both"/>
        <w:rPr>
          <w:rFonts w:ascii="Calibri" w:hAnsi="Calibri" w:asciiTheme="minorAscii" w:hAnsiTheme="minorAscii"/>
          <w:sz w:val="22"/>
          <w:szCs w:val="22"/>
        </w:rPr>
      </w:pPr>
    </w:p>
    <w:p w:rsidR="00C7192C" w:rsidP="1A56A03C" w:rsidRDefault="00C7192C" w14:paraId="4749CDA3" w14:textId="77777777">
      <w:pPr>
        <w:pStyle w:val="TSB-Level1Numbers"/>
        <w:spacing w:after="0" w:line="240" w:lineRule="auto"/>
        <w:ind w:left="1560" w:firstLine="0"/>
        <w:jc w:val="both"/>
        <w:rPr>
          <w:rFonts w:asciiTheme="minorHAnsi" w:hAnsiTheme="minorHAnsi"/>
          <w:sz w:val="22"/>
          <w:szCs w:val="22"/>
        </w:rPr>
      </w:pPr>
    </w:p>
    <w:p w:rsidRPr="00BF0C22" w:rsidR="00FA39BC" w:rsidP="0041552E" w:rsidRDefault="2E3926A9" w14:paraId="3B63642A" w14:textId="68060103">
      <w:pPr>
        <w:pStyle w:val="Heading1"/>
        <w:keepNext w:val="0"/>
        <w:keepLines w:val="0"/>
        <w:numPr>
          <w:ilvl w:val="0"/>
          <w:numId w:val="14"/>
        </w:numPr>
        <w:spacing w:before="0" w:after="200" w:line="276" w:lineRule="auto"/>
        <w:ind w:left="1077" w:hanging="720"/>
        <w:contextualSpacing/>
        <w:jc w:val="both"/>
        <w:rPr>
          <w:rFonts w:eastAsiaTheme="minorEastAsia"/>
          <w:b/>
          <w:bCs/>
        </w:rPr>
      </w:pPr>
      <w:r w:rsidRPr="1A56A03C">
        <w:rPr>
          <w:rFonts w:eastAsiaTheme="minorEastAsia"/>
          <w:b/>
          <w:bCs/>
        </w:rPr>
        <w:lastRenderedPageBreak/>
        <w:t xml:space="preserve">Routines </w:t>
      </w:r>
    </w:p>
    <w:p w:rsidR="00FA39BC" w:rsidP="1A56A03C" w:rsidRDefault="68B0B6F5" w14:paraId="209A6551" w14:textId="49A41795">
      <w:pPr>
        <w:spacing w:line="257" w:lineRule="auto"/>
        <w:jc w:val="both"/>
        <w:rPr>
          <w:rFonts w:eastAsia="Calibri" w:cs="Calibri"/>
        </w:rPr>
      </w:pPr>
      <w:r w:rsidRPr="1A56A03C">
        <w:rPr>
          <w:rFonts w:eastAsia="Calibri" w:cs="Calibri"/>
        </w:rPr>
        <w:t xml:space="preserve">Routines are a key means by which our schools teach and reinforce the behaviours expected of all pupils.  Repeated practices promote the values of the school, positive behavioural </w:t>
      </w:r>
      <w:proofErr w:type="gramStart"/>
      <w:r w:rsidRPr="1A56A03C">
        <w:rPr>
          <w:rFonts w:eastAsia="Calibri" w:cs="Calibri"/>
        </w:rPr>
        <w:t>norms</w:t>
      </w:r>
      <w:proofErr w:type="gramEnd"/>
      <w:r w:rsidRPr="1A56A03C">
        <w:rPr>
          <w:rFonts w:eastAsia="Calibri" w:cs="Calibri"/>
        </w:rPr>
        <w:t xml:space="preserve"> and certainty on the consequences of unacceptable behaviour.  We ensure that any aspect of behaviour expected from pupils is made into a commonly understood routine, for example behaviour and conduct expectations when coming into the hall for prayer and liturgy, coming into the classroom, clearing tables at lunchtime.  Routines must be simple or everyone to understand and follow.</w:t>
      </w:r>
    </w:p>
    <w:p w:rsidRPr="00BF0C22" w:rsidR="00DE029D" w:rsidP="1A56A03C" w:rsidRDefault="00DE029D" w14:paraId="7EBB980F" w14:textId="77777777">
      <w:pPr>
        <w:spacing w:line="257" w:lineRule="auto"/>
        <w:jc w:val="both"/>
      </w:pPr>
    </w:p>
    <w:p w:rsidRPr="00BF0C22" w:rsidR="00FA39BC" w:rsidP="1A56A03C" w:rsidRDefault="00FA39BC" w14:paraId="6323C328" w14:textId="5062EDA7">
      <w:pPr>
        <w:spacing w:line="257" w:lineRule="auto"/>
        <w:jc w:val="both"/>
        <w:rPr>
          <w:rFonts w:eastAsia="Calibri" w:cs="Calibri"/>
        </w:rPr>
      </w:pPr>
    </w:p>
    <w:p w:rsidR="00FA39BC" w:rsidP="1A56A03C" w:rsidRDefault="68B0B6F5" w14:paraId="18C7A81B" w14:textId="222B1823">
      <w:pPr>
        <w:spacing w:line="257" w:lineRule="auto"/>
        <w:jc w:val="both"/>
        <w:rPr>
          <w:rFonts w:eastAsia="Calibri" w:cs="Calibri"/>
          <w:b/>
          <w:bCs/>
          <w:u w:val="single"/>
        </w:rPr>
      </w:pPr>
      <w:r w:rsidRPr="1A56A03C">
        <w:rPr>
          <w:rFonts w:eastAsia="Calibri" w:cs="Calibri"/>
          <w:b/>
          <w:bCs/>
          <w:u w:val="single"/>
        </w:rPr>
        <w:t>Adjustments to routines or pupils with additional needs</w:t>
      </w:r>
    </w:p>
    <w:p w:rsidRPr="00BF0C22" w:rsidR="00DE029D" w:rsidP="1A56A03C" w:rsidRDefault="00DE029D" w14:paraId="1C388BA8" w14:textId="77777777">
      <w:pPr>
        <w:spacing w:line="257" w:lineRule="auto"/>
        <w:jc w:val="both"/>
      </w:pPr>
    </w:p>
    <w:p w:rsidRPr="00BF0C22" w:rsidR="00FA39BC" w:rsidP="1A56A03C" w:rsidRDefault="68B0B6F5" w14:paraId="77260147" w14:textId="48871327">
      <w:pPr>
        <w:spacing w:line="257" w:lineRule="auto"/>
        <w:jc w:val="both"/>
      </w:pPr>
      <w:r w:rsidRPr="1A56A03C">
        <w:rPr>
          <w:rFonts w:eastAsia="Calibri" w:cs="Calibri"/>
        </w:rPr>
        <w:t>Our schools adjust routines for pupils with additional needs where appropriate and reasonable, to ensure all pupils can meet behavioural expectations.  These adjustments may be temporary.  Adjustments are made proactively and by design where possible (for example, a pupil who has suffered a bereavement may need to be pre-emptively excused from a routine to give them time and space away from their peers</w:t>
      </w:r>
      <w:r w:rsidRPr="1A56A03C" w:rsidR="4E69BFF2">
        <w:rPr>
          <w:rFonts w:eastAsia="Calibri" w:cs="Calibri"/>
        </w:rPr>
        <w:t>)</w:t>
      </w:r>
      <w:r w:rsidR="001048AB">
        <w:rPr>
          <w:rFonts w:eastAsia="Calibri" w:cs="Calibri"/>
        </w:rPr>
        <w:t>.</w:t>
      </w:r>
      <w:r w:rsidRPr="1A56A03C">
        <w:rPr>
          <w:rFonts w:eastAsia="Calibri" w:cs="Calibri"/>
        </w:rPr>
        <w:t xml:space="preserve"> Adjustments needed for pupils with special educational needs and / or disabilities (SEND) are covered in the separate SEND sections</w:t>
      </w:r>
      <w:r w:rsidR="001D7A85">
        <w:rPr>
          <w:rFonts w:eastAsia="Calibri" w:cs="Calibri"/>
        </w:rPr>
        <w:t xml:space="preserve"> and policies</w:t>
      </w:r>
      <w:r w:rsidRPr="1A56A03C">
        <w:rPr>
          <w:rFonts w:eastAsia="Calibri" w:cs="Calibri"/>
        </w:rPr>
        <w:t xml:space="preserve">.  </w:t>
      </w:r>
      <w:r w:rsidRPr="1A56A03C">
        <w:rPr>
          <w:rFonts w:eastAsia="Calibri" w:cs="Calibri"/>
          <w:b/>
          <w:bCs/>
        </w:rPr>
        <w:t xml:space="preserve">We are completely mindful of the fact that not all pupils requiring support with behaviour will have identified special educational needs or disabilities. </w:t>
      </w:r>
    </w:p>
    <w:p w:rsidRPr="00BF0C22" w:rsidR="00FA39BC" w:rsidP="1A56A03C" w:rsidRDefault="00FA39BC" w14:paraId="324208B7" w14:textId="0E8A0DA4">
      <w:pPr>
        <w:spacing w:line="257" w:lineRule="auto"/>
        <w:jc w:val="both"/>
        <w:rPr>
          <w:rFonts w:eastAsia="Calibri" w:cs="Calibri"/>
          <w:b/>
          <w:bCs/>
          <w:u w:val="single"/>
        </w:rPr>
      </w:pPr>
    </w:p>
    <w:p w:rsidRPr="00BF0C22" w:rsidR="00FA39BC" w:rsidP="1A56A03C" w:rsidRDefault="00FA39BC" w14:paraId="5C0E666D" w14:textId="18076D11">
      <w:pPr>
        <w:spacing w:line="257" w:lineRule="auto"/>
        <w:jc w:val="both"/>
        <w:rPr>
          <w:rFonts w:eastAsia="Calibri" w:cs="Calibri"/>
          <w:b/>
          <w:bCs/>
          <w:u w:val="single"/>
        </w:rPr>
      </w:pPr>
    </w:p>
    <w:p w:rsidRPr="00BF0C22" w:rsidR="00FA39BC" w:rsidP="1A56A03C" w:rsidRDefault="00DE029D" w14:paraId="0382443E" w14:textId="3393A308">
      <w:pPr>
        <w:spacing w:line="257" w:lineRule="auto"/>
        <w:jc w:val="both"/>
      </w:pPr>
      <w:r>
        <w:rPr>
          <w:rFonts w:eastAsia="Calibri" w:cs="Calibri"/>
          <w:b/>
          <w:bCs/>
          <w:u w:val="single"/>
        </w:rPr>
        <w:t>Poin</w:t>
      </w:r>
      <w:r w:rsidRPr="1A56A03C" w:rsidR="68B0B6F5">
        <w:rPr>
          <w:rFonts w:eastAsia="Calibri" w:cs="Calibri"/>
          <w:b/>
          <w:bCs/>
          <w:u w:val="single"/>
        </w:rPr>
        <w:t>ts of transition</w:t>
      </w:r>
    </w:p>
    <w:p w:rsidRPr="00BF0C22" w:rsidR="00FA39BC" w:rsidP="1A56A03C" w:rsidRDefault="68B0B6F5" w14:paraId="2A8A3FF8" w14:textId="7C1FA36D">
      <w:pPr>
        <w:spacing w:line="257" w:lineRule="auto"/>
        <w:jc w:val="both"/>
      </w:pPr>
      <w:r w:rsidRPr="1A56A03C">
        <w:rPr>
          <w:rFonts w:eastAsia="Calibri" w:cs="Calibri"/>
        </w:rPr>
        <w:t xml:space="preserve">Pupil transitions into formal school in nursery and reception class and to secondary education between school year 6 and 7 are carefully managed and involve parents and carers at every stage.  </w:t>
      </w:r>
    </w:p>
    <w:p w:rsidRPr="00BF0C22" w:rsidR="00FA39BC" w:rsidP="1A56A03C" w:rsidRDefault="68B0B6F5" w14:paraId="7FAFD956" w14:textId="17477A90">
      <w:pPr>
        <w:spacing w:line="257" w:lineRule="auto"/>
        <w:jc w:val="both"/>
      </w:pPr>
      <w:r w:rsidRPr="1A56A03C">
        <w:rPr>
          <w:rFonts w:eastAsia="Calibri" w:cs="Calibri"/>
        </w:rPr>
        <w:t xml:space="preserve">All staff must understand the importance of effective transitions and provide personalised interventions to support pupils.  </w:t>
      </w:r>
      <w:proofErr w:type="gramStart"/>
      <w:r w:rsidRPr="1A56A03C">
        <w:rPr>
          <w:rFonts w:eastAsia="Calibri" w:cs="Calibri"/>
        </w:rPr>
        <w:t>All of</w:t>
      </w:r>
      <w:proofErr w:type="gramEnd"/>
      <w:r w:rsidRPr="1A56A03C">
        <w:rPr>
          <w:rFonts w:eastAsia="Calibri" w:cs="Calibri"/>
        </w:rPr>
        <w:t xml:space="preserve"> our schools are expected to liaise with parents and carers and work closely with other settings such as pre-schools, day nurseries and former schools.  Primary schools must work closely on transition with </w:t>
      </w:r>
      <w:proofErr w:type="gramStart"/>
      <w:r w:rsidRPr="1A56A03C">
        <w:rPr>
          <w:rFonts w:eastAsia="Calibri" w:cs="Calibri"/>
        </w:rPr>
        <w:t>all of</w:t>
      </w:r>
      <w:proofErr w:type="gramEnd"/>
      <w:r w:rsidRPr="1A56A03C">
        <w:rPr>
          <w:rFonts w:eastAsia="Calibri" w:cs="Calibri"/>
        </w:rPr>
        <w:t xml:space="preserve"> the secondary school settings </w:t>
      </w:r>
      <w:r w:rsidRPr="1A56A03C">
        <w:rPr>
          <w:rFonts w:eastAsia="Calibri" w:cs="Calibri"/>
          <w:color w:val="008080"/>
          <w:u w:val="single"/>
        </w:rPr>
        <w:t xml:space="preserve">where </w:t>
      </w:r>
      <w:r w:rsidRPr="1A56A03C">
        <w:rPr>
          <w:rFonts w:eastAsia="Calibri" w:cs="Calibri"/>
        </w:rPr>
        <w:t xml:space="preserve">the pupils from a cohort are transferring to at the end of year 6.  </w:t>
      </w:r>
    </w:p>
    <w:p w:rsidRPr="00BF0C22" w:rsidR="00FA39BC" w:rsidP="1A56A03C" w:rsidRDefault="68B0B6F5" w14:paraId="0DF72C21" w14:textId="30D513AE">
      <w:pPr>
        <w:spacing w:line="257" w:lineRule="auto"/>
        <w:jc w:val="both"/>
      </w:pPr>
      <w:r w:rsidRPr="1A56A03C">
        <w:rPr>
          <w:rFonts w:eastAsia="Calibri" w:cs="Calibri"/>
        </w:rPr>
        <w:t xml:space="preserve">Our secondary schools must work closely with </w:t>
      </w:r>
      <w:proofErr w:type="gramStart"/>
      <w:r w:rsidRPr="1A56A03C">
        <w:rPr>
          <w:rFonts w:eastAsia="Calibri" w:cs="Calibri"/>
        </w:rPr>
        <w:t>all of</w:t>
      </w:r>
      <w:proofErr w:type="gramEnd"/>
      <w:r w:rsidRPr="1A56A03C">
        <w:rPr>
          <w:rFonts w:eastAsia="Calibri" w:cs="Calibri"/>
        </w:rPr>
        <w:t xml:space="preserve"> their feeder primary schools to ensure smooth transition.  Effective transition arrangements must ensure pupils quickly understand the behaviour policy and individual school behaviour procedures.</w:t>
      </w:r>
    </w:p>
    <w:p w:rsidRPr="00BF0C22" w:rsidR="00FA39BC" w:rsidP="1A56A03C" w:rsidRDefault="00FA39BC" w14:paraId="0CF43734" w14:textId="18E81533">
      <w:pPr>
        <w:spacing w:line="257" w:lineRule="auto"/>
        <w:jc w:val="both"/>
        <w:rPr>
          <w:rFonts w:eastAsia="Calibri" w:cs="Calibri"/>
          <w:color w:val="008080"/>
          <w:u w:val="single"/>
        </w:rPr>
      </w:pPr>
    </w:p>
    <w:p w:rsidRPr="00BF0C22" w:rsidR="00FA39BC" w:rsidP="1A56A03C" w:rsidRDefault="68B0B6F5" w14:paraId="2ED2A97E" w14:textId="0E446163">
      <w:pPr>
        <w:spacing w:line="257" w:lineRule="auto"/>
        <w:jc w:val="both"/>
      </w:pPr>
      <w:r w:rsidRPr="1A56A03C">
        <w:rPr>
          <w:rFonts w:eastAsia="Calibri" w:cs="Calibri"/>
          <w:color w:val="008080"/>
          <w:u w:val="single"/>
        </w:rPr>
        <w:t>Our school ha</w:t>
      </w:r>
      <w:r w:rsidR="00287A7E">
        <w:rPr>
          <w:rFonts w:eastAsia="Calibri" w:cs="Calibri"/>
          <w:color w:val="008080"/>
          <w:u w:val="single"/>
        </w:rPr>
        <w:t>s</w:t>
      </w:r>
      <w:r w:rsidRPr="1A56A03C">
        <w:rPr>
          <w:rFonts w:eastAsia="Calibri" w:cs="Calibri"/>
          <w:color w:val="008080"/>
          <w:u w:val="single"/>
        </w:rPr>
        <w:t xml:space="preserve"> a clear set of transition arrangements in place.</w:t>
      </w:r>
    </w:p>
    <w:p w:rsidR="00FA39BC" w:rsidP="1A56A03C" w:rsidRDefault="00FA39BC" w14:paraId="6500013D" w14:textId="76777DB2">
      <w:pPr>
        <w:spacing w:line="257" w:lineRule="auto"/>
        <w:jc w:val="both"/>
        <w:rPr>
          <w:rFonts w:eastAsia="Calibri" w:cs="Calibri"/>
          <w:b/>
          <w:bCs/>
          <w:u w:val="single"/>
        </w:rPr>
      </w:pPr>
    </w:p>
    <w:p w:rsidR="008A2CF2" w:rsidP="1A56A03C" w:rsidRDefault="008A2CF2" w14:paraId="19B9017E" w14:textId="77777777">
      <w:pPr>
        <w:spacing w:line="257" w:lineRule="auto"/>
        <w:jc w:val="both"/>
        <w:rPr>
          <w:rFonts w:eastAsia="Calibri" w:cs="Calibri"/>
          <w:b/>
          <w:bCs/>
          <w:u w:val="single"/>
        </w:rPr>
      </w:pPr>
    </w:p>
    <w:p w:rsidRPr="00BF0C22" w:rsidR="008A2CF2" w:rsidP="1A56A03C" w:rsidRDefault="008A2CF2" w14:paraId="2FE26DF0" w14:textId="77777777">
      <w:pPr>
        <w:spacing w:line="257" w:lineRule="auto"/>
        <w:jc w:val="both"/>
        <w:rPr>
          <w:rFonts w:eastAsia="Calibri" w:cs="Calibri"/>
          <w:b/>
          <w:bCs/>
          <w:u w:val="single"/>
        </w:rPr>
      </w:pPr>
    </w:p>
    <w:p w:rsidRPr="00BF0C22" w:rsidR="00FA39BC" w:rsidP="1A56A03C" w:rsidRDefault="68B0B6F5" w14:paraId="61B0EB85" w14:textId="0D371945">
      <w:pPr>
        <w:spacing w:line="257" w:lineRule="auto"/>
        <w:jc w:val="both"/>
        <w:rPr>
          <w:rFonts w:eastAsia="Calibri" w:cs="Calibri"/>
          <w:color w:val="008080"/>
          <w:u w:val="single"/>
        </w:rPr>
      </w:pPr>
      <w:r w:rsidRPr="1A56A03C">
        <w:rPr>
          <w:rFonts w:eastAsia="Calibri" w:cs="Calibri"/>
          <w:b/>
          <w:bCs/>
          <w:u w:val="single"/>
        </w:rPr>
        <w:t>Monitoring and evaluating school behaviour</w:t>
      </w:r>
    </w:p>
    <w:p w:rsidRPr="00BF0C22" w:rsidR="00FA39BC" w:rsidP="1A56A03C" w:rsidRDefault="68B0B6F5" w14:paraId="542CFD7E" w14:textId="18EC8AE4">
      <w:pPr>
        <w:spacing w:line="257" w:lineRule="auto"/>
        <w:jc w:val="both"/>
        <w:rPr>
          <w:rFonts w:eastAsia="Calibri" w:cs="Calibri"/>
        </w:rPr>
      </w:pPr>
      <w:r w:rsidRPr="1A56A03C">
        <w:rPr>
          <w:rFonts w:eastAsia="Calibri" w:cs="Calibri"/>
        </w:rPr>
        <w:t xml:space="preserve">Each of our schools </w:t>
      </w:r>
      <w:r w:rsidR="008A2CF2">
        <w:rPr>
          <w:rFonts w:eastAsia="Calibri" w:cs="Calibri"/>
        </w:rPr>
        <w:t xml:space="preserve">in the Emmaus Multi Academy Company </w:t>
      </w:r>
      <w:r w:rsidRPr="1A56A03C">
        <w:rPr>
          <w:rFonts w:eastAsia="Calibri" w:cs="Calibri"/>
        </w:rPr>
        <w:t xml:space="preserve">must have strong and effective systems for data capture, including all components of the behaviour culture.  Data must be monitored and analysed objectively by skilled staff.  </w:t>
      </w:r>
      <w:proofErr w:type="gramStart"/>
      <w:r w:rsidRPr="1A56A03C">
        <w:rPr>
          <w:rFonts w:eastAsia="Calibri" w:cs="Calibri"/>
        </w:rPr>
        <w:t>All of</w:t>
      </w:r>
      <w:proofErr w:type="gramEnd"/>
      <w:r w:rsidRPr="1A56A03C">
        <w:rPr>
          <w:rFonts w:eastAsia="Calibri" w:cs="Calibri"/>
        </w:rPr>
        <w:t xml:space="preserve"> our schools are required to have a clear monitoring and evaluation cycle </w:t>
      </w:r>
      <w:r w:rsidR="008A2CF2">
        <w:rPr>
          <w:rFonts w:eastAsia="Calibri" w:cs="Calibri"/>
        </w:rPr>
        <w:t xml:space="preserve">on the Arbor MIS system </w:t>
      </w:r>
      <w:r w:rsidRPr="1A56A03C">
        <w:rPr>
          <w:rFonts w:eastAsia="Calibri" w:cs="Calibri"/>
        </w:rPr>
        <w:t>with full engagement from senior staff, this enables leaders to report clearly and accurately on behaviour and culture.  The focus is on regularly evaluating data and proactively making changes to the behaviour culture where required in response to behaviour data.</w:t>
      </w:r>
    </w:p>
    <w:p w:rsidRPr="00BF0C22" w:rsidR="00FA39BC" w:rsidP="1A56A03C" w:rsidRDefault="00FA39BC" w14:paraId="41BB620E" w14:textId="5CA7C4F7">
      <w:pPr>
        <w:spacing w:line="257" w:lineRule="auto"/>
        <w:jc w:val="both"/>
        <w:rPr>
          <w:rFonts w:eastAsia="Calibri" w:cs="Calibri"/>
        </w:rPr>
      </w:pPr>
    </w:p>
    <w:p w:rsidR="00FA39BC" w:rsidP="1A56A03C" w:rsidRDefault="00FA39BC" w14:paraId="5B6F64C7" w14:textId="4E364D9B">
      <w:pPr>
        <w:spacing w:line="257" w:lineRule="auto"/>
        <w:jc w:val="both"/>
        <w:rPr>
          <w:rFonts w:eastAsia="Calibri" w:cs="Calibri"/>
        </w:rPr>
      </w:pPr>
    </w:p>
    <w:p w:rsidR="008A2CF2" w:rsidP="1A56A03C" w:rsidRDefault="008A2CF2" w14:paraId="4CD790D7" w14:textId="77777777">
      <w:pPr>
        <w:spacing w:line="257" w:lineRule="auto"/>
        <w:jc w:val="both"/>
        <w:rPr>
          <w:rFonts w:eastAsia="Calibri" w:cs="Calibri"/>
        </w:rPr>
      </w:pPr>
    </w:p>
    <w:p w:rsidR="008A2CF2" w:rsidP="1A56A03C" w:rsidRDefault="008A2CF2" w14:paraId="17D3F980" w14:textId="77777777">
      <w:pPr>
        <w:spacing w:line="257" w:lineRule="auto"/>
        <w:jc w:val="both"/>
        <w:rPr>
          <w:rFonts w:eastAsia="Calibri" w:cs="Calibri"/>
        </w:rPr>
      </w:pPr>
    </w:p>
    <w:p w:rsidR="008A2CF2" w:rsidP="1A56A03C" w:rsidRDefault="008A2CF2" w14:paraId="2D4AFCAA" w14:textId="77777777">
      <w:pPr>
        <w:spacing w:line="257" w:lineRule="auto"/>
        <w:jc w:val="both"/>
        <w:rPr>
          <w:rFonts w:eastAsia="Calibri" w:cs="Calibri"/>
        </w:rPr>
      </w:pPr>
    </w:p>
    <w:p w:rsidR="008A2CF2" w:rsidP="1A56A03C" w:rsidRDefault="008A2CF2" w14:paraId="174B0DE5" w14:textId="77777777">
      <w:pPr>
        <w:spacing w:line="257" w:lineRule="auto"/>
        <w:jc w:val="both"/>
        <w:rPr>
          <w:rFonts w:eastAsia="Calibri" w:cs="Calibri"/>
        </w:rPr>
      </w:pPr>
    </w:p>
    <w:p w:rsidR="008A2CF2" w:rsidP="1A56A03C" w:rsidRDefault="008A2CF2" w14:paraId="5F1EEF56" w14:textId="77777777">
      <w:pPr>
        <w:spacing w:line="257" w:lineRule="auto"/>
        <w:jc w:val="both"/>
        <w:rPr>
          <w:rFonts w:eastAsia="Calibri" w:cs="Calibri"/>
        </w:rPr>
      </w:pPr>
    </w:p>
    <w:p w:rsidRPr="00BF0C22" w:rsidR="008A2CF2" w:rsidP="1A56A03C" w:rsidRDefault="008A2CF2" w14:paraId="2158CC12" w14:textId="77777777" w14:noSpellErr="1">
      <w:pPr>
        <w:spacing w:line="257" w:lineRule="auto"/>
        <w:jc w:val="both"/>
        <w:rPr>
          <w:rFonts w:eastAsia="Calibri" w:cs="Calibri"/>
        </w:rPr>
      </w:pPr>
    </w:p>
    <w:p w:rsidR="78986DC7" w:rsidP="78986DC7" w:rsidRDefault="78986DC7" w14:paraId="01C058A2" w14:textId="21036C8A">
      <w:pPr>
        <w:pStyle w:val="Normal"/>
        <w:spacing w:line="257" w:lineRule="auto"/>
        <w:jc w:val="both"/>
        <w:rPr>
          <w:rFonts w:eastAsia="Calibri" w:cs="Calibri"/>
        </w:rPr>
      </w:pPr>
    </w:p>
    <w:p w:rsidRPr="00BF0C22" w:rsidR="00FA39BC" w:rsidP="0041552E" w:rsidRDefault="7F096AC2" w14:paraId="207E6631" w14:textId="077E7C0C">
      <w:pPr>
        <w:pStyle w:val="Heading1"/>
        <w:keepNext w:val="0"/>
        <w:keepLines w:val="0"/>
        <w:numPr>
          <w:ilvl w:val="0"/>
          <w:numId w:val="14"/>
        </w:numPr>
        <w:spacing w:before="0" w:after="200" w:line="276" w:lineRule="auto"/>
        <w:ind w:left="1077" w:hanging="720"/>
        <w:contextualSpacing/>
        <w:jc w:val="both"/>
        <w:rPr>
          <w:rFonts w:eastAsiaTheme="minorEastAsia"/>
          <w:b/>
          <w:bCs/>
        </w:rPr>
      </w:pPr>
      <w:r w:rsidRPr="1A56A03C">
        <w:rPr>
          <w:rFonts w:eastAsiaTheme="minorEastAsia"/>
          <w:b/>
          <w:bCs/>
        </w:rPr>
        <w:lastRenderedPageBreak/>
        <w:t xml:space="preserve">Our expectations </w:t>
      </w:r>
    </w:p>
    <w:p w:rsidRPr="00BF0C22" w:rsidR="00FA39BC" w:rsidP="1A56A03C" w:rsidRDefault="00FA39BC" w14:paraId="4FFD5D84" w14:textId="4403B683">
      <w:pPr>
        <w:spacing w:line="257" w:lineRule="auto"/>
        <w:jc w:val="both"/>
        <w:rPr>
          <w:rFonts w:eastAsia="Calibri" w:cs="Calibri"/>
          <w:b/>
          <w:bCs/>
          <w:u w:val="single"/>
        </w:rPr>
      </w:pPr>
    </w:p>
    <w:p w:rsidRPr="00BF0C22" w:rsidR="00FA39BC" w:rsidP="1A56A03C" w:rsidRDefault="68B0B6F5" w14:paraId="113049C2" w14:textId="7B94E98C">
      <w:pPr>
        <w:spacing w:line="257" w:lineRule="auto"/>
        <w:jc w:val="both"/>
      </w:pPr>
      <w:r w:rsidRPr="1A56A03C">
        <w:rPr>
          <w:rFonts w:eastAsia="Calibri" w:cs="Calibri"/>
        </w:rPr>
        <w:t xml:space="preserve">We believe our expectations for positive behaviour give protection to children’s rights.  These expectations are regularly reviewed and discussed with pupils and staff. Our expectations are clear, positively phrased, fair, </w:t>
      </w:r>
      <w:proofErr w:type="gramStart"/>
      <w:r w:rsidRPr="1A56A03C">
        <w:rPr>
          <w:rFonts w:eastAsia="Calibri" w:cs="Calibri"/>
        </w:rPr>
        <w:t>reasonable</w:t>
      </w:r>
      <w:proofErr w:type="gramEnd"/>
      <w:r w:rsidRPr="1A56A03C">
        <w:rPr>
          <w:rFonts w:eastAsia="Calibri" w:cs="Calibri"/>
        </w:rPr>
        <w:t xml:space="preserve"> and unambiguous.  When staff are supporting </w:t>
      </w:r>
      <w:proofErr w:type="gramStart"/>
      <w:r w:rsidRPr="1A56A03C">
        <w:rPr>
          <w:rFonts w:eastAsia="Calibri" w:cs="Calibri"/>
        </w:rPr>
        <w:t>pupils</w:t>
      </w:r>
      <w:proofErr w:type="gramEnd"/>
      <w:r w:rsidRPr="1A56A03C">
        <w:rPr>
          <w:rFonts w:eastAsia="Calibri" w:cs="Calibri"/>
        </w:rPr>
        <w:t xml:space="preserve"> whose behaviour falls short of our expectations, it is clearly explained to them which expectation/s are not being adhered to.</w:t>
      </w:r>
      <w:r w:rsidR="006544B5">
        <w:rPr>
          <w:rFonts w:eastAsia="Calibri" w:cs="Calibri"/>
        </w:rPr>
        <w:t xml:space="preserve"> </w:t>
      </w:r>
      <w:r w:rsidRPr="1A56A03C">
        <w:rPr>
          <w:rFonts w:eastAsia="Calibri" w:cs="Calibri"/>
        </w:rPr>
        <w:t xml:space="preserve">School expectations have been created in consultation with staff and pupils and are contextualised to meet the needs of individual </w:t>
      </w:r>
      <w:r w:rsidR="002B591C">
        <w:rPr>
          <w:rFonts w:eastAsia="Calibri" w:cs="Calibri"/>
        </w:rPr>
        <w:t xml:space="preserve">pupils </w:t>
      </w:r>
      <w:r w:rsidRPr="1A56A03C">
        <w:rPr>
          <w:rFonts w:eastAsia="Calibri" w:cs="Calibri"/>
        </w:rPr>
        <w:t>throug</w:t>
      </w:r>
      <w:r w:rsidR="002B591C">
        <w:rPr>
          <w:rFonts w:eastAsia="Calibri" w:cs="Calibri"/>
        </w:rPr>
        <w:t>h</w:t>
      </w:r>
      <w:r w:rsidRPr="1A56A03C">
        <w:rPr>
          <w:rFonts w:eastAsia="Calibri" w:cs="Calibri"/>
        </w:rPr>
        <w:t xml:space="preserve"> school’s positive behaviour procedures.</w:t>
      </w:r>
    </w:p>
    <w:p w:rsidRPr="00BF0C22" w:rsidR="00FA39BC" w:rsidP="1A56A03C" w:rsidRDefault="00FA39BC" w14:paraId="1E5AFCD3" w14:textId="50ECA8AF">
      <w:pPr>
        <w:spacing w:line="257" w:lineRule="auto"/>
        <w:jc w:val="both"/>
        <w:rPr>
          <w:rFonts w:eastAsia="Calibri" w:cs="Calibri"/>
        </w:rPr>
      </w:pPr>
    </w:p>
    <w:p w:rsidR="00FA39BC" w:rsidP="1A56A03C" w:rsidRDefault="68B0B6F5" w14:paraId="3AC3A6EF" w14:textId="2829DB4C">
      <w:pPr>
        <w:spacing w:line="257" w:lineRule="auto"/>
        <w:jc w:val="both"/>
        <w:rPr>
          <w:rFonts w:eastAsia="Calibri" w:cs="Calibri"/>
          <w:b/>
          <w:bCs/>
          <w:u w:val="single"/>
        </w:rPr>
      </w:pPr>
      <w:r w:rsidRPr="1A56A03C">
        <w:rPr>
          <w:rFonts w:eastAsia="Calibri" w:cs="Calibri"/>
          <w:b/>
          <w:bCs/>
          <w:u w:val="single"/>
        </w:rPr>
        <w:t>Behaviour expectations of pupils with special educational needs and / or disability</w:t>
      </w:r>
    </w:p>
    <w:p w:rsidRPr="00BF0C22" w:rsidR="006544B5" w:rsidP="1A56A03C" w:rsidRDefault="006544B5" w14:paraId="5C5E327D" w14:textId="77777777">
      <w:pPr>
        <w:spacing w:line="257" w:lineRule="auto"/>
        <w:jc w:val="both"/>
      </w:pPr>
    </w:p>
    <w:p w:rsidRPr="00BF0C22" w:rsidR="00FA39BC" w:rsidP="1A56A03C" w:rsidRDefault="68B0B6F5" w14:paraId="5B23FBFE" w14:textId="07FA22E0">
      <w:pPr>
        <w:spacing w:line="257" w:lineRule="auto"/>
        <w:jc w:val="both"/>
      </w:pPr>
      <w:r w:rsidRPr="1A56A03C">
        <w:rPr>
          <w:rFonts w:eastAsia="Calibri" w:cs="Calibri"/>
        </w:rPr>
        <w:t>The culture in our schools should actively promote high standards of behaviour and provide the necessary support to ensure pupils can achieve and thrive both in and out of the classroom.  Each s</w:t>
      </w:r>
      <w:r w:rsidR="008342A1">
        <w:rPr>
          <w:rFonts w:eastAsia="Calibri" w:cs="Calibri"/>
        </w:rPr>
        <w:t>taff member</w:t>
      </w:r>
      <w:r w:rsidRPr="1A56A03C">
        <w:rPr>
          <w:rFonts w:eastAsia="Calibri" w:cs="Calibri"/>
        </w:rPr>
        <w:t xml:space="preserve"> must evaluate how the whole school approach meets the needs of </w:t>
      </w:r>
      <w:r w:rsidRPr="1A56A03C">
        <w:rPr>
          <w:rFonts w:eastAsia="Calibri" w:cs="Calibri"/>
          <w:b/>
          <w:bCs/>
        </w:rPr>
        <w:t xml:space="preserve">all pupils </w:t>
      </w:r>
      <w:r w:rsidRPr="1A56A03C">
        <w:rPr>
          <w:rFonts w:eastAsia="Calibri" w:cs="Calibri"/>
        </w:rPr>
        <w:t>in the school, including pupils with SEND.  Our approach must ensure everyone feels they belong to the school community and ensure high expectations are maintained for all pupils.</w:t>
      </w:r>
    </w:p>
    <w:p w:rsidRPr="00BF0C22" w:rsidR="00FA39BC" w:rsidP="1A56A03C" w:rsidRDefault="68B0B6F5" w14:paraId="75894282" w14:textId="272A3FC8">
      <w:pPr>
        <w:spacing w:line="257" w:lineRule="auto"/>
        <w:jc w:val="both"/>
      </w:pPr>
      <w:r w:rsidRPr="1A56A03C">
        <w:rPr>
          <w:rFonts w:eastAsia="Calibri" w:cs="Calibri"/>
        </w:rPr>
        <w:t xml:space="preserve">Some behaviours are more likely to be associated with </w:t>
      </w:r>
      <w:proofErr w:type="gramStart"/>
      <w:r w:rsidRPr="1A56A03C">
        <w:rPr>
          <w:rFonts w:eastAsia="Calibri" w:cs="Calibri"/>
        </w:rPr>
        <w:t>particular types</w:t>
      </w:r>
      <w:proofErr w:type="gramEnd"/>
      <w:r w:rsidRPr="1A56A03C">
        <w:rPr>
          <w:rFonts w:eastAsia="Calibri" w:cs="Calibri"/>
        </w:rPr>
        <w:t xml:space="preserve"> of SEND, such as a pupil with speech, language and communication needs who may not understand a verbal instruction.  Behaviour will often need to be considered in relation to a pupil’s SEND though we must remember not every incident of misbehaviour will be connected to their SEND.</w:t>
      </w:r>
    </w:p>
    <w:p w:rsidRPr="00BF0C22" w:rsidR="00FA39BC" w:rsidP="1A56A03C" w:rsidRDefault="68B0B6F5" w14:paraId="2D535A61" w14:textId="6F80B974">
      <w:pPr>
        <w:spacing w:line="257" w:lineRule="auto"/>
        <w:jc w:val="both"/>
      </w:pPr>
      <w:r w:rsidRPr="1A56A03C">
        <w:rPr>
          <w:rFonts w:eastAsia="Calibri" w:cs="Calibri"/>
        </w:rPr>
        <w:t xml:space="preserve">Pupils’ behaviour must be managed effectively, </w:t>
      </w:r>
      <w:proofErr w:type="gramStart"/>
      <w:r w:rsidRPr="1A56A03C">
        <w:rPr>
          <w:rFonts w:eastAsia="Calibri" w:cs="Calibri"/>
        </w:rPr>
        <w:t>whether or not</w:t>
      </w:r>
      <w:proofErr w:type="gramEnd"/>
      <w:r w:rsidRPr="1A56A03C">
        <w:rPr>
          <w:rFonts w:eastAsia="Calibri" w:cs="Calibri"/>
        </w:rPr>
        <w:t xml:space="preserve"> the pupil has SEND.  Where a pupil is identified as having SEND, the graduated approach should be used to assess, plan, deliver and review the impact of the support being provided (for their behaviour)</w:t>
      </w:r>
      <w:r w:rsidR="005C0FC9">
        <w:rPr>
          <w:rFonts w:eastAsia="Calibri" w:cs="Calibri"/>
        </w:rPr>
        <w:t>.</w:t>
      </w:r>
    </w:p>
    <w:p w:rsidRPr="00BF0C22" w:rsidR="00FA39BC" w:rsidP="1A56A03C" w:rsidRDefault="00FA39BC" w14:paraId="6F88B530" w14:textId="033DA5AB">
      <w:pPr>
        <w:spacing w:line="257" w:lineRule="auto"/>
        <w:jc w:val="both"/>
        <w:rPr>
          <w:rFonts w:eastAsia="Calibri" w:cs="Calibri"/>
        </w:rPr>
      </w:pPr>
    </w:p>
    <w:p w:rsidRPr="00BF0C22" w:rsidR="00FA39BC" w:rsidP="1A56A03C" w:rsidRDefault="68B0B6F5" w14:paraId="733586EA" w14:textId="34EBE1F0">
      <w:pPr>
        <w:spacing w:line="257" w:lineRule="auto"/>
        <w:jc w:val="both"/>
      </w:pPr>
      <w:r w:rsidRPr="1A56A03C">
        <w:rPr>
          <w:rFonts w:eastAsia="Calibri" w:cs="Calibri"/>
        </w:rPr>
        <w:t xml:space="preserve">The law requires schools to balance </w:t>
      </w:r>
      <w:proofErr w:type="gramStart"/>
      <w:r w:rsidRPr="1A56A03C">
        <w:rPr>
          <w:rFonts w:eastAsia="Calibri" w:cs="Calibri"/>
        </w:rPr>
        <w:t>a number of</w:t>
      </w:r>
      <w:proofErr w:type="gramEnd"/>
      <w:r w:rsidRPr="1A56A03C">
        <w:rPr>
          <w:rFonts w:eastAsia="Calibri" w:cs="Calibri"/>
        </w:rPr>
        <w:t xml:space="preserve"> duties which have bearing on the behaviour policy and practice, particularly where a pupil has SEND that at times affects their behaviour.  Schools have duties under the </w:t>
      </w:r>
      <w:r w:rsidRPr="1A56A03C">
        <w:rPr>
          <w:rFonts w:eastAsia="Calibri" w:cs="Calibri"/>
          <w:b/>
          <w:bCs/>
        </w:rPr>
        <w:t xml:space="preserve">Equality Act 2010 </w:t>
      </w:r>
      <w:r w:rsidRPr="1A56A03C">
        <w:rPr>
          <w:rFonts w:eastAsia="Calibri" w:cs="Calibri"/>
        </w:rPr>
        <w:t xml:space="preserve">to take such steps as is reasonable to avoid any substantial disadvantage to a disabled pupil caused by the school’s policies or practices.  Schools have duties under the </w:t>
      </w:r>
      <w:r w:rsidRPr="1A56A03C">
        <w:rPr>
          <w:rFonts w:eastAsia="Calibri" w:cs="Calibri"/>
          <w:b/>
          <w:bCs/>
        </w:rPr>
        <w:t>Children and Families Act 2014</w:t>
      </w:r>
      <w:r w:rsidRPr="1A56A03C">
        <w:rPr>
          <w:rFonts w:eastAsia="Calibri" w:cs="Calibri"/>
        </w:rPr>
        <w:t xml:space="preserve"> to use their ‘best endeavours’ to</w:t>
      </w:r>
      <w:r w:rsidRPr="1A56A03C" w:rsidR="76C4FDC2">
        <w:rPr>
          <w:rFonts w:eastAsia="Calibri" w:cs="Calibri"/>
        </w:rPr>
        <w:t xml:space="preserve"> </w:t>
      </w:r>
      <w:r w:rsidRPr="00995A35">
        <w:rPr>
          <w:rFonts w:eastAsia="Calibri" w:cs="Calibri"/>
          <w:color w:val="000000" w:themeColor="text1"/>
        </w:rPr>
        <w:t xml:space="preserve">meet </w:t>
      </w:r>
      <w:r w:rsidRPr="1A56A03C">
        <w:rPr>
          <w:rFonts w:eastAsia="Calibri" w:cs="Calibri"/>
        </w:rPr>
        <w:t xml:space="preserve">the needs of those with SEND and if a pupil has an </w:t>
      </w:r>
      <w:r w:rsidRPr="1A56A03C">
        <w:rPr>
          <w:rFonts w:eastAsia="Calibri" w:cs="Calibri"/>
          <w:b/>
          <w:bCs/>
        </w:rPr>
        <w:t xml:space="preserve">Education, </w:t>
      </w:r>
      <w:proofErr w:type="gramStart"/>
      <w:r w:rsidRPr="1A56A03C">
        <w:rPr>
          <w:rFonts w:eastAsia="Calibri" w:cs="Calibri"/>
          <w:b/>
          <w:bCs/>
        </w:rPr>
        <w:t>Health</w:t>
      </w:r>
      <w:proofErr w:type="gramEnd"/>
      <w:r w:rsidRPr="1A56A03C">
        <w:rPr>
          <w:rFonts w:eastAsia="Calibri" w:cs="Calibri"/>
          <w:b/>
          <w:bCs/>
        </w:rPr>
        <w:t xml:space="preserve"> and Care Plan (EHCP)</w:t>
      </w:r>
      <w:r w:rsidRPr="1A56A03C">
        <w:rPr>
          <w:rFonts w:eastAsia="Calibri" w:cs="Calibri"/>
        </w:rPr>
        <w:t xml:space="preserve"> the provisions set out in that plan must be secured and the school must co-operate with the local authority and other bodies.</w:t>
      </w:r>
    </w:p>
    <w:p w:rsidRPr="00BF0C22" w:rsidR="00FA39BC" w:rsidP="1A56A03C" w:rsidRDefault="68B0B6F5" w14:paraId="270D41D9" w14:textId="250C1120">
      <w:pPr>
        <w:spacing w:line="257" w:lineRule="auto"/>
        <w:jc w:val="both"/>
      </w:pPr>
      <w:r w:rsidRPr="1A56A03C">
        <w:rPr>
          <w:rFonts w:eastAsia="Calibri" w:cs="Calibri"/>
        </w:rPr>
        <w:t xml:space="preserve">As part of meeting these duties our schools will, as far as possible, </w:t>
      </w:r>
      <w:r w:rsidRPr="1A56A03C">
        <w:rPr>
          <w:rFonts w:eastAsia="Calibri" w:cs="Calibri"/>
          <w:b/>
          <w:bCs/>
        </w:rPr>
        <w:t xml:space="preserve">anticipate the likely triggers of misbehaviour </w:t>
      </w:r>
      <w:r w:rsidRPr="1A56A03C">
        <w:rPr>
          <w:rFonts w:eastAsia="Calibri" w:cs="Calibri"/>
        </w:rPr>
        <w:t>and put in place support to prevent these.  For example:</w:t>
      </w:r>
    </w:p>
    <w:p w:rsidRPr="00BF0C22" w:rsidR="00FA39BC" w:rsidP="0041552E" w:rsidRDefault="68B0B6F5" w14:paraId="03D002A7" w14:textId="7A625FD1">
      <w:pPr>
        <w:pStyle w:val="ListParagraph"/>
        <w:numPr>
          <w:ilvl w:val="0"/>
          <w:numId w:val="8"/>
        </w:numPr>
        <w:spacing w:after="0" w:line="240" w:lineRule="auto"/>
      </w:pPr>
      <w:r w:rsidRPr="1A56A03C">
        <w:t xml:space="preserve">Short, planned movement breaks for a pupil whose SEND means they find it difficult to sit still for </w:t>
      </w:r>
      <w:proofErr w:type="gramStart"/>
      <w:r w:rsidRPr="1A56A03C">
        <w:t>long</w:t>
      </w:r>
      <w:proofErr w:type="gramEnd"/>
    </w:p>
    <w:p w:rsidRPr="00BF0C22" w:rsidR="00FA39BC" w:rsidP="0041552E" w:rsidRDefault="68B0B6F5" w14:paraId="7D6826F9" w14:textId="1E91A090">
      <w:pPr>
        <w:pStyle w:val="ListParagraph"/>
        <w:numPr>
          <w:ilvl w:val="0"/>
          <w:numId w:val="8"/>
        </w:numPr>
        <w:spacing w:after="0" w:line="240" w:lineRule="auto"/>
      </w:pPr>
      <w:r w:rsidRPr="1A56A03C">
        <w:t xml:space="preserve">Adjusting seating plans to allow a pupil with a visual or hearing impairment to sit in sight of the </w:t>
      </w:r>
      <w:proofErr w:type="gramStart"/>
      <w:r w:rsidRPr="1A56A03C">
        <w:t>teacher</w:t>
      </w:r>
      <w:proofErr w:type="gramEnd"/>
    </w:p>
    <w:p w:rsidRPr="00BF0C22" w:rsidR="00FA39BC" w:rsidP="0041552E" w:rsidRDefault="68B0B6F5" w14:paraId="2646143A" w14:textId="3AB12CB2">
      <w:pPr>
        <w:pStyle w:val="ListParagraph"/>
        <w:numPr>
          <w:ilvl w:val="0"/>
          <w:numId w:val="8"/>
        </w:numPr>
        <w:spacing w:after="0" w:line="240" w:lineRule="auto"/>
      </w:pPr>
      <w:r w:rsidRPr="1A56A03C">
        <w:t xml:space="preserve">Adjusting uniform requirements for a pupil with sensory issues or who has severe </w:t>
      </w:r>
      <w:proofErr w:type="gramStart"/>
      <w:r w:rsidRPr="1A56A03C">
        <w:t>eczema</w:t>
      </w:r>
      <w:proofErr w:type="gramEnd"/>
    </w:p>
    <w:p w:rsidRPr="00BF0C22" w:rsidR="00FA39BC" w:rsidP="0041552E" w:rsidRDefault="68B0B6F5" w14:paraId="2405D848" w14:textId="7D0C9065">
      <w:pPr>
        <w:pStyle w:val="ListParagraph"/>
        <w:numPr>
          <w:ilvl w:val="0"/>
          <w:numId w:val="8"/>
        </w:numPr>
        <w:spacing w:after="0" w:line="240" w:lineRule="auto"/>
      </w:pPr>
      <w:r w:rsidRPr="1A56A03C">
        <w:t>Training for staff in understanding conditions such as autism</w:t>
      </w:r>
    </w:p>
    <w:p w:rsidRPr="00BF0C22" w:rsidR="00FA39BC" w:rsidP="1A56A03C" w:rsidRDefault="00FA39BC" w14:paraId="72D2A440" w14:textId="4E364D9B" w14:noSpellErr="1">
      <w:pPr>
        <w:spacing w:line="257" w:lineRule="auto"/>
        <w:jc w:val="both"/>
        <w:rPr>
          <w:rFonts w:eastAsia="Calibri" w:cs="Calibri"/>
        </w:rPr>
      </w:pPr>
    </w:p>
    <w:p w:rsidR="78986DC7" w:rsidP="78986DC7" w:rsidRDefault="78986DC7" w14:paraId="2675F897" w14:textId="7B710B20">
      <w:pPr>
        <w:pStyle w:val="Normal"/>
        <w:spacing w:line="257" w:lineRule="auto"/>
        <w:jc w:val="both"/>
        <w:rPr>
          <w:rFonts w:eastAsia="Calibri" w:cs="Calibri"/>
        </w:rPr>
      </w:pPr>
    </w:p>
    <w:p w:rsidR="78986DC7" w:rsidP="78986DC7" w:rsidRDefault="78986DC7" w14:paraId="324A564D" w14:textId="10F2E0FA">
      <w:pPr>
        <w:pStyle w:val="Normal"/>
        <w:spacing w:line="257" w:lineRule="auto"/>
        <w:jc w:val="both"/>
        <w:rPr>
          <w:rFonts w:eastAsia="Calibri" w:cs="Calibri"/>
        </w:rPr>
      </w:pPr>
    </w:p>
    <w:p w:rsidR="78986DC7" w:rsidP="78986DC7" w:rsidRDefault="78986DC7" w14:paraId="74BDA560" w14:textId="30F5D3C6">
      <w:pPr>
        <w:pStyle w:val="Normal"/>
        <w:spacing w:line="257" w:lineRule="auto"/>
        <w:jc w:val="both"/>
        <w:rPr>
          <w:rFonts w:eastAsia="Calibri" w:cs="Calibri"/>
        </w:rPr>
      </w:pPr>
    </w:p>
    <w:p w:rsidR="78986DC7" w:rsidP="78986DC7" w:rsidRDefault="78986DC7" w14:paraId="6ACA468C" w14:textId="3638FE3D">
      <w:pPr>
        <w:pStyle w:val="Normal"/>
        <w:spacing w:line="257" w:lineRule="auto"/>
        <w:jc w:val="both"/>
        <w:rPr>
          <w:rFonts w:eastAsia="Calibri" w:cs="Calibri"/>
        </w:rPr>
      </w:pPr>
    </w:p>
    <w:p w:rsidR="78986DC7" w:rsidP="78986DC7" w:rsidRDefault="78986DC7" w14:paraId="73EE28B6" w14:textId="4300B3A5">
      <w:pPr>
        <w:pStyle w:val="Normal"/>
        <w:spacing w:line="257" w:lineRule="auto"/>
        <w:jc w:val="both"/>
        <w:rPr>
          <w:rFonts w:eastAsia="Calibri" w:cs="Calibri"/>
        </w:rPr>
      </w:pPr>
    </w:p>
    <w:p w:rsidR="78986DC7" w:rsidP="78986DC7" w:rsidRDefault="78986DC7" w14:paraId="1DF3579F" w14:textId="0396DCC9">
      <w:pPr>
        <w:pStyle w:val="Normal"/>
        <w:spacing w:line="257" w:lineRule="auto"/>
        <w:jc w:val="both"/>
        <w:rPr>
          <w:rFonts w:eastAsia="Calibri" w:cs="Calibri"/>
        </w:rPr>
      </w:pPr>
    </w:p>
    <w:p w:rsidR="78986DC7" w:rsidP="78986DC7" w:rsidRDefault="78986DC7" w14:paraId="476C2CE3" w14:textId="0DE099FF">
      <w:pPr>
        <w:pStyle w:val="Normal"/>
        <w:spacing w:line="257" w:lineRule="auto"/>
        <w:jc w:val="both"/>
        <w:rPr>
          <w:rFonts w:eastAsia="Calibri" w:cs="Calibri"/>
        </w:rPr>
      </w:pPr>
    </w:p>
    <w:p w:rsidR="78986DC7" w:rsidP="78986DC7" w:rsidRDefault="78986DC7" w14:paraId="6A15F11A" w14:textId="28131C94">
      <w:pPr>
        <w:pStyle w:val="Normal"/>
        <w:spacing w:line="257" w:lineRule="auto"/>
        <w:jc w:val="both"/>
        <w:rPr>
          <w:rFonts w:eastAsia="Calibri" w:cs="Calibri"/>
        </w:rPr>
      </w:pPr>
    </w:p>
    <w:p w:rsidR="78986DC7" w:rsidP="78986DC7" w:rsidRDefault="78986DC7" w14:paraId="33A0D3D1" w14:textId="053BFAAD">
      <w:pPr>
        <w:pStyle w:val="Normal"/>
        <w:spacing w:line="257" w:lineRule="auto"/>
        <w:jc w:val="both"/>
        <w:rPr>
          <w:rFonts w:eastAsia="Calibri" w:cs="Calibri"/>
        </w:rPr>
      </w:pPr>
    </w:p>
    <w:p w:rsidR="78986DC7" w:rsidP="78986DC7" w:rsidRDefault="78986DC7" w14:paraId="2B62B4ED" w14:textId="00311A65">
      <w:pPr>
        <w:pStyle w:val="Normal"/>
        <w:spacing w:line="257" w:lineRule="auto"/>
        <w:jc w:val="both"/>
        <w:rPr>
          <w:rFonts w:eastAsia="Calibri" w:cs="Calibri"/>
        </w:rPr>
      </w:pPr>
    </w:p>
    <w:p w:rsidR="78986DC7" w:rsidP="78986DC7" w:rsidRDefault="78986DC7" w14:paraId="1E022468" w14:textId="2D917AB5">
      <w:pPr>
        <w:pStyle w:val="Normal"/>
        <w:spacing w:line="257" w:lineRule="auto"/>
        <w:jc w:val="both"/>
        <w:rPr>
          <w:rFonts w:eastAsia="Calibri" w:cs="Calibri"/>
        </w:rPr>
      </w:pPr>
    </w:p>
    <w:p w:rsidR="78986DC7" w:rsidP="78986DC7" w:rsidRDefault="78986DC7" w14:paraId="608483FF" w14:textId="653AAD68">
      <w:pPr>
        <w:pStyle w:val="Normal"/>
        <w:spacing w:line="257" w:lineRule="auto"/>
        <w:jc w:val="both"/>
        <w:rPr>
          <w:rFonts w:eastAsia="Calibri" w:cs="Calibri"/>
        </w:rPr>
      </w:pPr>
    </w:p>
    <w:p w:rsidR="78986DC7" w:rsidP="78986DC7" w:rsidRDefault="78986DC7" w14:paraId="7A04757D" w14:textId="74BFCF67">
      <w:pPr>
        <w:pStyle w:val="Normal"/>
        <w:spacing w:line="257" w:lineRule="auto"/>
        <w:jc w:val="both"/>
        <w:rPr>
          <w:rFonts w:eastAsia="Calibri" w:cs="Calibri"/>
        </w:rPr>
      </w:pPr>
    </w:p>
    <w:p w:rsidRPr="00BF0C22" w:rsidR="00FA39BC" w:rsidP="0041552E" w:rsidRDefault="3165554E" w14:paraId="28E3E592" w14:textId="67D212B6">
      <w:pPr>
        <w:pStyle w:val="Heading1"/>
        <w:keepNext w:val="0"/>
        <w:keepLines w:val="0"/>
        <w:numPr>
          <w:ilvl w:val="0"/>
          <w:numId w:val="14"/>
        </w:numPr>
        <w:spacing w:before="0" w:after="200" w:line="276" w:lineRule="auto"/>
        <w:ind w:left="1077" w:hanging="720"/>
        <w:contextualSpacing/>
        <w:jc w:val="both"/>
        <w:rPr>
          <w:rFonts w:eastAsiaTheme="minorEastAsia"/>
          <w:b/>
          <w:bCs/>
        </w:rPr>
      </w:pPr>
      <w:r w:rsidRPr="1A56A03C">
        <w:rPr>
          <w:rFonts w:eastAsiaTheme="minorEastAsia"/>
          <w:b/>
          <w:bCs/>
        </w:rPr>
        <w:t>Definitions specifically around behaviour</w:t>
      </w:r>
    </w:p>
    <w:p w:rsidRPr="00BF0C22" w:rsidR="00FA39BC" w:rsidP="1A56A03C" w:rsidRDefault="68B0B6F5" w14:paraId="73BA08FB" w14:textId="1BA6D0C4">
      <w:pPr>
        <w:spacing w:line="257" w:lineRule="auto"/>
        <w:jc w:val="both"/>
      </w:pPr>
      <w:r w:rsidRPr="1A56A03C">
        <w:rPr>
          <w:rFonts w:eastAsia="Calibri" w:cs="Calibri"/>
          <w:b/>
          <w:bCs/>
          <w:u w:val="single"/>
        </w:rPr>
        <w:t xml:space="preserve">Positive behaviour is defined </w:t>
      </w:r>
      <w:proofErr w:type="gramStart"/>
      <w:r w:rsidRPr="1A56A03C">
        <w:rPr>
          <w:rFonts w:eastAsia="Calibri" w:cs="Calibri"/>
          <w:b/>
          <w:bCs/>
          <w:u w:val="single"/>
        </w:rPr>
        <w:t>as</w:t>
      </w:r>
      <w:r w:rsidRPr="1A56A03C" w:rsidR="489D353B">
        <w:rPr>
          <w:rFonts w:eastAsia="Calibri" w:cs="Calibri"/>
          <w:b/>
          <w:bCs/>
          <w:u w:val="single"/>
        </w:rPr>
        <w:t xml:space="preserve"> </w:t>
      </w:r>
      <w:r w:rsidRPr="1A56A03C">
        <w:rPr>
          <w:rFonts w:eastAsia="Calibri" w:cs="Calibri"/>
          <w:b/>
          <w:bCs/>
          <w:u w:val="single"/>
        </w:rPr>
        <w:t>:</w:t>
      </w:r>
      <w:proofErr w:type="gramEnd"/>
      <w:r w:rsidRPr="1A56A03C">
        <w:rPr>
          <w:rFonts w:eastAsia="Calibri" w:cs="Calibri"/>
          <w:b/>
          <w:bCs/>
          <w:u w:val="single"/>
        </w:rPr>
        <w:t xml:space="preserve"> </w:t>
      </w:r>
    </w:p>
    <w:p w:rsidRPr="00BF0C22" w:rsidR="00FA39BC" w:rsidP="1A56A03C" w:rsidRDefault="68B0B6F5" w14:paraId="04FBE833" w14:textId="09D1B6EF">
      <w:pPr>
        <w:pStyle w:val="ListParagraph"/>
        <w:numPr>
          <w:ilvl w:val="0"/>
          <w:numId w:val="1"/>
        </w:numPr>
        <w:spacing w:after="0" w:line="257" w:lineRule="auto"/>
        <w:jc w:val="both"/>
      </w:pPr>
      <w:r w:rsidRPr="1A56A03C">
        <w:rPr>
          <w:rFonts w:ascii="Calibri" w:hAnsi="Calibri" w:eastAsia="Calibri" w:cs="Calibri"/>
        </w:rPr>
        <w:t>Consistent good manners</w:t>
      </w:r>
      <w:r w:rsidRPr="1A56A03C" w:rsidR="16D1055E">
        <w:rPr>
          <w:rFonts w:ascii="Calibri" w:hAnsi="Calibri" w:eastAsia="Calibri" w:cs="Calibri"/>
        </w:rPr>
        <w:t xml:space="preserve"> and calling everyone by their given </w:t>
      </w:r>
      <w:proofErr w:type="gramStart"/>
      <w:r w:rsidRPr="1A56A03C" w:rsidR="16D1055E">
        <w:rPr>
          <w:rFonts w:ascii="Calibri" w:hAnsi="Calibri" w:eastAsia="Calibri" w:cs="Calibri"/>
        </w:rPr>
        <w:t>name</w:t>
      </w:r>
      <w:proofErr w:type="gramEnd"/>
    </w:p>
    <w:p w:rsidRPr="00BF0C22" w:rsidR="00FA39BC" w:rsidP="1A56A03C" w:rsidRDefault="68B0B6F5" w14:paraId="2BDF279D" w14:textId="19D702C2">
      <w:pPr>
        <w:pStyle w:val="ListParagraph"/>
        <w:numPr>
          <w:ilvl w:val="0"/>
          <w:numId w:val="1"/>
        </w:numPr>
        <w:spacing w:after="0" w:line="257" w:lineRule="auto"/>
        <w:jc w:val="both"/>
      </w:pPr>
      <w:r w:rsidRPr="1A56A03C">
        <w:rPr>
          <w:rFonts w:ascii="Calibri" w:hAnsi="Calibri" w:eastAsia="Calibri" w:cs="Calibri"/>
        </w:rPr>
        <w:t>Willingness to help each other learn</w:t>
      </w:r>
      <w:r w:rsidRPr="1A56A03C" w:rsidR="08468908">
        <w:rPr>
          <w:rFonts w:ascii="Calibri" w:hAnsi="Calibri" w:eastAsia="Calibri" w:cs="Calibri"/>
        </w:rPr>
        <w:t xml:space="preserve"> / or helping an </w:t>
      </w:r>
      <w:proofErr w:type="gramStart"/>
      <w:r w:rsidRPr="1A56A03C" w:rsidR="08468908">
        <w:rPr>
          <w:rFonts w:ascii="Calibri" w:hAnsi="Calibri" w:eastAsia="Calibri" w:cs="Calibri"/>
        </w:rPr>
        <w:t>adult</w:t>
      </w:r>
      <w:proofErr w:type="gramEnd"/>
    </w:p>
    <w:p w:rsidRPr="00BF0C22" w:rsidR="00FA39BC" w:rsidP="1A56A03C" w:rsidRDefault="3802C4E7" w14:paraId="49E2576E" w14:textId="5D7C7596">
      <w:pPr>
        <w:pStyle w:val="ListParagraph"/>
        <w:numPr>
          <w:ilvl w:val="0"/>
          <w:numId w:val="1"/>
        </w:numPr>
        <w:spacing w:after="0" w:line="257" w:lineRule="auto"/>
        <w:jc w:val="both"/>
        <w:rPr>
          <w:rFonts w:eastAsiaTheme="minorEastAsia"/>
        </w:rPr>
      </w:pPr>
      <w:r w:rsidRPr="1A56A03C">
        <w:rPr>
          <w:rFonts w:eastAsiaTheme="minorEastAsia"/>
        </w:rPr>
        <w:t>Having respect and c</w:t>
      </w:r>
      <w:r w:rsidRPr="1A56A03C" w:rsidR="68B0B6F5">
        <w:rPr>
          <w:rFonts w:eastAsiaTheme="minorEastAsia"/>
        </w:rPr>
        <w:t>onsideration for adults and children / young people</w:t>
      </w:r>
      <w:r w:rsidRPr="1A56A03C" w:rsidR="4625CA52">
        <w:rPr>
          <w:rFonts w:eastAsiaTheme="minorEastAsia"/>
        </w:rPr>
        <w:t xml:space="preserve"> </w:t>
      </w:r>
    </w:p>
    <w:p w:rsidRPr="00BF0C22" w:rsidR="00FA39BC" w:rsidP="1A56A03C" w:rsidRDefault="68B0B6F5" w14:paraId="3AC9B5A0" w14:textId="5FA2C9A7">
      <w:pPr>
        <w:pStyle w:val="ListParagraph"/>
        <w:numPr>
          <w:ilvl w:val="0"/>
          <w:numId w:val="1"/>
        </w:numPr>
        <w:spacing w:after="0" w:line="257" w:lineRule="auto"/>
        <w:jc w:val="both"/>
        <w:rPr>
          <w:rFonts w:eastAsiaTheme="minorEastAsia"/>
        </w:rPr>
      </w:pPr>
      <w:r w:rsidRPr="1A56A03C">
        <w:rPr>
          <w:rFonts w:ascii="Times New Roman" w:hAnsi="Times New Roman" w:eastAsia="Times New Roman" w:cs="Times New Roman"/>
          <w:sz w:val="14"/>
          <w:szCs w:val="14"/>
        </w:rPr>
        <w:t xml:space="preserve"> </w:t>
      </w:r>
      <w:r w:rsidRPr="1A56A03C">
        <w:rPr>
          <w:rFonts w:ascii="Calibri" w:hAnsi="Calibri" w:eastAsia="Calibri" w:cs="Calibri"/>
        </w:rPr>
        <w:t xml:space="preserve">Consistent effort </w:t>
      </w:r>
      <w:r w:rsidRPr="1A56A03C" w:rsidR="17553780">
        <w:rPr>
          <w:rFonts w:ascii="Calibri" w:hAnsi="Calibri" w:eastAsia="Calibri" w:cs="Calibri"/>
        </w:rPr>
        <w:t>for</w:t>
      </w:r>
      <w:r w:rsidRPr="1A56A03C">
        <w:rPr>
          <w:rFonts w:ascii="Calibri" w:hAnsi="Calibri" w:eastAsia="Calibri" w:cs="Calibri"/>
        </w:rPr>
        <w:t xml:space="preserve"> </w:t>
      </w:r>
      <w:r w:rsidRPr="1A56A03C" w:rsidR="5BDC80F3">
        <w:rPr>
          <w:rFonts w:ascii="Calibri" w:hAnsi="Calibri" w:eastAsia="Calibri" w:cs="Calibri"/>
        </w:rPr>
        <w:t>work in class</w:t>
      </w:r>
    </w:p>
    <w:p w:rsidRPr="00BF0C22" w:rsidR="00FA39BC" w:rsidP="1A56A03C" w:rsidRDefault="363F8A16" w14:paraId="3287BCC5" w14:textId="33DBA82D">
      <w:pPr>
        <w:pStyle w:val="ListParagraph"/>
        <w:numPr>
          <w:ilvl w:val="0"/>
          <w:numId w:val="2"/>
        </w:numPr>
        <w:spacing w:after="0" w:line="257" w:lineRule="auto"/>
        <w:jc w:val="both"/>
        <w:rPr>
          <w:rFonts w:ascii="Calibri" w:hAnsi="Calibri" w:eastAsia="Calibri" w:cs="Calibri"/>
        </w:rPr>
      </w:pPr>
      <w:r w:rsidRPr="1A56A03C">
        <w:rPr>
          <w:rFonts w:ascii="Calibri" w:hAnsi="Calibri" w:eastAsia="Calibri" w:cs="Calibri"/>
        </w:rPr>
        <w:t xml:space="preserve">Completing homework task and projects to promote </w:t>
      </w:r>
      <w:proofErr w:type="gramStart"/>
      <w:r w:rsidRPr="1A56A03C">
        <w:rPr>
          <w:rFonts w:ascii="Calibri" w:hAnsi="Calibri" w:eastAsia="Calibri" w:cs="Calibri"/>
        </w:rPr>
        <w:t>learning</w:t>
      </w:r>
      <w:proofErr w:type="gramEnd"/>
    </w:p>
    <w:p w:rsidRPr="00BF0C22" w:rsidR="00FA39BC" w:rsidP="1A56A03C" w:rsidRDefault="5BDC80F3" w14:paraId="61B78322" w14:textId="24D50A97">
      <w:pPr>
        <w:pStyle w:val="ListParagraph"/>
        <w:numPr>
          <w:ilvl w:val="0"/>
          <w:numId w:val="2"/>
        </w:numPr>
        <w:spacing w:after="0" w:line="257" w:lineRule="auto"/>
        <w:jc w:val="both"/>
        <w:rPr>
          <w:rFonts w:ascii="Calibri" w:hAnsi="Calibri" w:eastAsia="Calibri" w:cs="Calibri"/>
        </w:rPr>
      </w:pPr>
      <w:r w:rsidRPr="1A56A03C">
        <w:rPr>
          <w:rFonts w:ascii="Calibri" w:hAnsi="Calibri" w:eastAsia="Calibri" w:cs="Calibri"/>
        </w:rPr>
        <w:t xml:space="preserve">Completing a set independent task or Pink to think /NOW </w:t>
      </w:r>
      <w:proofErr w:type="gramStart"/>
      <w:r w:rsidRPr="1A56A03C">
        <w:rPr>
          <w:rFonts w:ascii="Calibri" w:hAnsi="Calibri" w:eastAsia="Calibri" w:cs="Calibri"/>
        </w:rPr>
        <w:t>task</w:t>
      </w:r>
      <w:proofErr w:type="gramEnd"/>
      <w:r w:rsidRPr="1A56A03C">
        <w:rPr>
          <w:rFonts w:ascii="Calibri" w:hAnsi="Calibri" w:eastAsia="Calibri" w:cs="Calibri"/>
        </w:rPr>
        <w:t xml:space="preserve"> </w:t>
      </w:r>
    </w:p>
    <w:p w:rsidRPr="00BF0C22" w:rsidR="00FA39BC" w:rsidP="1A56A03C" w:rsidRDefault="3BB325AE" w14:paraId="29ABF8BD" w14:textId="239DE7E2">
      <w:pPr>
        <w:pStyle w:val="ListParagraph"/>
        <w:numPr>
          <w:ilvl w:val="0"/>
          <w:numId w:val="2"/>
        </w:numPr>
        <w:spacing w:after="0" w:line="257" w:lineRule="auto"/>
        <w:jc w:val="both"/>
        <w:rPr>
          <w:rFonts w:ascii="Calibri" w:hAnsi="Calibri" w:eastAsia="Calibri" w:cs="Calibri"/>
        </w:rPr>
      </w:pPr>
      <w:r w:rsidRPr="1A56A03C">
        <w:rPr>
          <w:rFonts w:ascii="Calibri" w:hAnsi="Calibri" w:eastAsia="Calibri" w:cs="Calibri"/>
        </w:rPr>
        <w:t xml:space="preserve">Participating in class discussion. Mass and hymn practice </w:t>
      </w:r>
    </w:p>
    <w:p w:rsidRPr="00BF0C22" w:rsidR="00FA39BC" w:rsidP="1A56A03C" w:rsidRDefault="68B0B6F5" w14:paraId="7AD0870B" w14:textId="394FB8FD">
      <w:pPr>
        <w:pStyle w:val="ListParagraph"/>
        <w:numPr>
          <w:ilvl w:val="0"/>
          <w:numId w:val="2"/>
        </w:numPr>
        <w:spacing w:after="0" w:line="257" w:lineRule="auto"/>
        <w:jc w:val="both"/>
      </w:pPr>
      <w:r w:rsidRPr="1A56A03C">
        <w:rPr>
          <w:rFonts w:ascii="Calibri" w:hAnsi="Calibri" w:eastAsia="Calibri" w:cs="Calibri"/>
        </w:rPr>
        <w:t>Good self-management in school</w:t>
      </w:r>
    </w:p>
    <w:p w:rsidRPr="00BF0C22" w:rsidR="00FA39BC" w:rsidP="1A56A03C" w:rsidRDefault="68B0B6F5" w14:paraId="361A634C" w14:textId="3EA10F3B">
      <w:pPr>
        <w:pStyle w:val="ListParagraph"/>
        <w:numPr>
          <w:ilvl w:val="0"/>
          <w:numId w:val="2"/>
        </w:numPr>
        <w:spacing w:after="0" w:line="257" w:lineRule="auto"/>
        <w:jc w:val="both"/>
        <w:rPr>
          <w:rFonts w:ascii="Calibri" w:hAnsi="Calibri" w:eastAsia="Calibri" w:cs="Calibri"/>
        </w:rPr>
      </w:pPr>
      <w:r w:rsidRPr="1A56A03C">
        <w:rPr>
          <w:rFonts w:ascii="Calibri" w:hAnsi="Calibri" w:eastAsia="Calibri" w:cs="Calibri"/>
        </w:rPr>
        <w:t>Recognition and respect for authority</w:t>
      </w:r>
      <w:r w:rsidRPr="1A56A03C" w:rsidR="7B2D2B32">
        <w:rPr>
          <w:rFonts w:ascii="Calibri" w:hAnsi="Calibri" w:eastAsia="Calibri" w:cs="Calibri"/>
        </w:rPr>
        <w:t xml:space="preserve"> by following </w:t>
      </w:r>
      <w:proofErr w:type="gramStart"/>
      <w:r w:rsidRPr="1A56A03C" w:rsidR="7B2D2B32">
        <w:rPr>
          <w:rFonts w:ascii="Calibri" w:hAnsi="Calibri" w:eastAsia="Calibri" w:cs="Calibri"/>
        </w:rPr>
        <w:t>instructions</w:t>
      </w:r>
      <w:proofErr w:type="gramEnd"/>
    </w:p>
    <w:p w:rsidRPr="00BF0C22" w:rsidR="00FA39BC" w:rsidP="1A56A03C" w:rsidRDefault="68B0B6F5" w14:paraId="70D3B1E3" w14:textId="6F0EA484">
      <w:pPr>
        <w:pStyle w:val="ListParagraph"/>
        <w:numPr>
          <w:ilvl w:val="0"/>
          <w:numId w:val="2"/>
        </w:numPr>
        <w:spacing w:after="0" w:line="257" w:lineRule="auto"/>
        <w:jc w:val="both"/>
      </w:pPr>
      <w:r w:rsidRPr="1A56A03C">
        <w:rPr>
          <w:rFonts w:ascii="Calibri" w:hAnsi="Calibri" w:eastAsia="Calibri" w:cs="Calibri"/>
        </w:rPr>
        <w:lastRenderedPageBreak/>
        <w:t>Honesty</w:t>
      </w:r>
      <w:r w:rsidRPr="1A56A03C" w:rsidR="5B022B20">
        <w:rPr>
          <w:rFonts w:ascii="Calibri" w:hAnsi="Calibri" w:eastAsia="Calibri" w:cs="Calibri"/>
        </w:rPr>
        <w:t xml:space="preserve"> to peers and adults</w:t>
      </w:r>
    </w:p>
    <w:p w:rsidRPr="00BF0C22" w:rsidR="00FA39BC" w:rsidP="1A56A03C" w:rsidRDefault="68B0B6F5" w14:paraId="25412A93" w14:textId="6365DE73">
      <w:pPr>
        <w:pStyle w:val="ListParagraph"/>
        <w:numPr>
          <w:ilvl w:val="0"/>
          <w:numId w:val="2"/>
        </w:numPr>
        <w:spacing w:after="0" w:line="257" w:lineRule="auto"/>
        <w:jc w:val="both"/>
      </w:pPr>
      <w:r w:rsidRPr="1A56A03C">
        <w:rPr>
          <w:rFonts w:ascii="Calibri" w:hAnsi="Calibri" w:eastAsia="Calibri" w:cs="Calibri"/>
        </w:rPr>
        <w:t xml:space="preserve">Ability to forgive and become reconciled after quarrels or </w:t>
      </w:r>
      <w:proofErr w:type="gramStart"/>
      <w:r w:rsidRPr="1A56A03C">
        <w:rPr>
          <w:rFonts w:ascii="Calibri" w:hAnsi="Calibri" w:eastAsia="Calibri" w:cs="Calibri"/>
        </w:rPr>
        <w:t>upsets</w:t>
      </w:r>
      <w:proofErr w:type="gramEnd"/>
    </w:p>
    <w:p w:rsidRPr="00BF0C22" w:rsidR="00FA39BC" w:rsidP="1A56A03C" w:rsidRDefault="68B0B6F5" w14:paraId="4E3EDD74" w14:textId="3453E1E7">
      <w:pPr>
        <w:pStyle w:val="ListParagraph"/>
        <w:numPr>
          <w:ilvl w:val="0"/>
          <w:numId w:val="2"/>
        </w:numPr>
        <w:spacing w:after="0" w:line="257" w:lineRule="auto"/>
        <w:jc w:val="both"/>
      </w:pPr>
      <w:r w:rsidRPr="1A56A03C">
        <w:rPr>
          <w:rFonts w:ascii="Calibri" w:hAnsi="Calibri" w:eastAsia="Calibri" w:cs="Calibri"/>
        </w:rPr>
        <w:t>Sharing and caring</w:t>
      </w:r>
    </w:p>
    <w:p w:rsidRPr="00BF0C22" w:rsidR="00FA39BC" w:rsidP="1A56A03C" w:rsidRDefault="68B0B6F5" w14:paraId="3396D1E2" w14:textId="5E7322F9">
      <w:pPr>
        <w:pStyle w:val="ListParagraph"/>
        <w:numPr>
          <w:ilvl w:val="0"/>
          <w:numId w:val="2"/>
        </w:numPr>
        <w:spacing w:after="0" w:line="257" w:lineRule="auto"/>
        <w:jc w:val="both"/>
      </w:pPr>
      <w:r w:rsidRPr="1A56A03C">
        <w:rPr>
          <w:rFonts w:ascii="Calibri" w:hAnsi="Calibri" w:eastAsia="Calibri" w:cs="Calibri"/>
        </w:rPr>
        <w:t>Unselfish play</w:t>
      </w:r>
    </w:p>
    <w:p w:rsidRPr="00BF0C22" w:rsidR="00FA39BC" w:rsidP="1A56A03C" w:rsidRDefault="68B0B6F5" w14:paraId="5800916D" w14:textId="6E7DA81C">
      <w:pPr>
        <w:pStyle w:val="ListParagraph"/>
        <w:numPr>
          <w:ilvl w:val="0"/>
          <w:numId w:val="2"/>
        </w:numPr>
        <w:spacing w:after="0" w:line="257" w:lineRule="auto"/>
        <w:jc w:val="both"/>
      </w:pPr>
      <w:r w:rsidRPr="1A56A03C">
        <w:rPr>
          <w:rFonts w:ascii="Calibri" w:hAnsi="Calibri" w:eastAsia="Calibri" w:cs="Calibri"/>
        </w:rPr>
        <w:t>Responsible and reliable behaviour</w:t>
      </w:r>
    </w:p>
    <w:p w:rsidRPr="00BF0C22" w:rsidR="00FA39BC" w:rsidP="1A56A03C" w:rsidRDefault="68B0B6F5" w14:paraId="6603914D" w14:textId="2416002D">
      <w:pPr>
        <w:pStyle w:val="ListParagraph"/>
        <w:numPr>
          <w:ilvl w:val="0"/>
          <w:numId w:val="2"/>
        </w:numPr>
        <w:spacing w:after="0" w:line="257" w:lineRule="auto"/>
        <w:jc w:val="both"/>
      </w:pPr>
      <w:r w:rsidRPr="1A56A03C">
        <w:rPr>
          <w:rFonts w:ascii="Times New Roman" w:hAnsi="Times New Roman" w:eastAsia="Times New Roman" w:cs="Times New Roman"/>
          <w:sz w:val="14"/>
          <w:szCs w:val="14"/>
        </w:rPr>
        <w:t xml:space="preserve"> </w:t>
      </w:r>
      <w:r w:rsidRPr="1A56A03C">
        <w:rPr>
          <w:rFonts w:ascii="Calibri" w:hAnsi="Calibri" w:eastAsia="Calibri" w:cs="Calibri"/>
        </w:rPr>
        <w:t>Displaying positive learning behaviours</w:t>
      </w:r>
    </w:p>
    <w:p w:rsidRPr="00BF0C22" w:rsidR="00FA39BC" w:rsidP="1A56A03C" w:rsidRDefault="00FA39BC" w14:paraId="4FC44456" w14:textId="3F9A03C8">
      <w:pPr>
        <w:spacing w:line="257" w:lineRule="auto"/>
        <w:ind w:left="360" w:hanging="360"/>
        <w:jc w:val="both"/>
        <w:rPr>
          <w:rFonts w:eastAsia="Calibri" w:cs="Calibri"/>
        </w:rPr>
      </w:pPr>
    </w:p>
    <w:p w:rsidRPr="00BF0C22" w:rsidR="00FA39BC" w:rsidP="1A56A03C" w:rsidRDefault="68B0B6F5" w14:paraId="2FEB7619" w14:textId="0F92F6EB">
      <w:pPr>
        <w:spacing w:line="257" w:lineRule="auto"/>
        <w:jc w:val="both"/>
      </w:pPr>
      <w:r w:rsidRPr="1A56A03C">
        <w:rPr>
          <w:rFonts w:eastAsia="Calibri" w:cs="Calibri"/>
          <w:b/>
          <w:bCs/>
          <w:u w:val="single"/>
        </w:rPr>
        <w:t xml:space="preserve">Misbehaviour is defined as: </w:t>
      </w:r>
    </w:p>
    <w:p w:rsidRPr="00BF0C22" w:rsidR="00FA39BC" w:rsidP="0041552E" w:rsidRDefault="68B0B6F5" w14:paraId="12568CAC" w14:textId="21A086B0">
      <w:pPr>
        <w:pStyle w:val="ListParagraph"/>
        <w:numPr>
          <w:ilvl w:val="0"/>
          <w:numId w:val="7"/>
        </w:numPr>
        <w:spacing w:after="0" w:line="240" w:lineRule="auto"/>
      </w:pPr>
      <w:r w:rsidRPr="1A56A03C">
        <w:t>Disruption in lessons, in corridors between lessons and at break and lunchtim</w:t>
      </w:r>
      <w:r w:rsidRPr="1A56A03C" w:rsidR="7FCD975A">
        <w:t>es</w:t>
      </w:r>
    </w:p>
    <w:p w:rsidR="00FA39BC" w:rsidP="0041552E" w:rsidRDefault="68B0B6F5" w14:paraId="43073D17" w14:textId="1CAF9B49">
      <w:pPr>
        <w:pStyle w:val="ListParagraph"/>
        <w:numPr>
          <w:ilvl w:val="0"/>
          <w:numId w:val="7"/>
        </w:numPr>
        <w:spacing w:after="0" w:line="240" w:lineRule="auto"/>
      </w:pPr>
      <w:r w:rsidRPr="1A56A03C">
        <w:t>Non completion of class work or homework</w:t>
      </w:r>
    </w:p>
    <w:p w:rsidRPr="00BF0C22" w:rsidR="00EC0FBE" w:rsidP="0041552E" w:rsidRDefault="00EC0FBE" w14:paraId="6A7A2391" w14:textId="7299AA47">
      <w:pPr>
        <w:pStyle w:val="ListParagraph"/>
        <w:numPr>
          <w:ilvl w:val="0"/>
          <w:numId w:val="7"/>
        </w:numPr>
        <w:spacing w:after="0" w:line="240" w:lineRule="auto"/>
      </w:pPr>
      <w:r>
        <w:t xml:space="preserve">Hurting a friend </w:t>
      </w:r>
      <w:r w:rsidR="00DD0624">
        <w:t xml:space="preserve">with unkind words, </w:t>
      </w:r>
      <w:proofErr w:type="gramStart"/>
      <w:r w:rsidR="00DD0624">
        <w:t>hands</w:t>
      </w:r>
      <w:proofErr w:type="gramEnd"/>
      <w:r w:rsidR="00DD0624">
        <w:t xml:space="preserve"> or feet</w:t>
      </w:r>
    </w:p>
    <w:p w:rsidRPr="00BF0C22" w:rsidR="00FA39BC" w:rsidP="0041552E" w:rsidRDefault="68B0B6F5" w14:paraId="22638A04" w14:textId="3142DB9F">
      <w:pPr>
        <w:pStyle w:val="ListParagraph"/>
        <w:numPr>
          <w:ilvl w:val="0"/>
          <w:numId w:val="7"/>
        </w:numPr>
        <w:spacing w:after="0" w:line="240" w:lineRule="auto"/>
      </w:pPr>
      <w:r w:rsidRPr="1A56A03C">
        <w:t>Poor attitude</w:t>
      </w:r>
      <w:r w:rsidRPr="1A56A03C" w:rsidR="14B65C3E">
        <w:t xml:space="preserve"> </w:t>
      </w:r>
      <w:r w:rsidR="00EC0FBE">
        <w:t xml:space="preserve">or responses </w:t>
      </w:r>
      <w:r w:rsidRPr="1A56A03C" w:rsidR="14B65C3E">
        <w:t xml:space="preserve">to adults and peers </w:t>
      </w:r>
    </w:p>
    <w:p w:rsidRPr="00BF0C22" w:rsidR="00FA39BC" w:rsidP="0041552E" w:rsidRDefault="25EE5C9D" w14:paraId="63407ACB" w14:textId="211DF5FB">
      <w:pPr>
        <w:pStyle w:val="ListParagraph"/>
        <w:numPr>
          <w:ilvl w:val="0"/>
          <w:numId w:val="7"/>
        </w:numPr>
        <w:spacing w:after="0" w:line="240" w:lineRule="auto"/>
      </w:pPr>
      <w:r w:rsidRPr="1A56A03C">
        <w:t>Not following instructions</w:t>
      </w:r>
      <w:r w:rsidR="00C1681F">
        <w:t xml:space="preserve"> by adults.</w:t>
      </w:r>
    </w:p>
    <w:p w:rsidRPr="00EC0FBE" w:rsidR="00FA39BC" w:rsidP="0041552E" w:rsidRDefault="14B65C3E" w14:paraId="4473E674" w14:textId="15727554">
      <w:pPr>
        <w:pStyle w:val="ListParagraph"/>
        <w:numPr>
          <w:ilvl w:val="0"/>
          <w:numId w:val="7"/>
        </w:numPr>
        <w:spacing w:after="0" w:line="240" w:lineRule="auto"/>
        <w:rPr>
          <w:rFonts w:eastAsiaTheme="minorEastAsia"/>
        </w:rPr>
      </w:pPr>
      <w:r w:rsidRPr="1A56A03C">
        <w:t xml:space="preserve">Poor attitude to work and classroom </w:t>
      </w:r>
      <w:proofErr w:type="gramStart"/>
      <w:r w:rsidRPr="1A56A03C">
        <w:t>expectation</w:t>
      </w:r>
      <w:r w:rsidR="00C1681F">
        <w:t>s</w:t>
      </w:r>
      <w:proofErr w:type="gramEnd"/>
    </w:p>
    <w:p w:rsidRPr="00BF0C22" w:rsidR="00EC0FBE" w:rsidP="0041552E" w:rsidRDefault="00EC0FBE" w14:paraId="53D97994" w14:textId="3A51AF53">
      <w:pPr>
        <w:pStyle w:val="ListParagraph"/>
        <w:numPr>
          <w:ilvl w:val="0"/>
          <w:numId w:val="7"/>
        </w:numPr>
        <w:spacing w:after="0" w:line="240" w:lineRule="auto"/>
        <w:rPr>
          <w:rFonts w:eastAsiaTheme="minorEastAsia"/>
        </w:rPr>
      </w:pPr>
      <w:r>
        <w:t xml:space="preserve">Leaving the classroom or safe environment without permission </w:t>
      </w:r>
    </w:p>
    <w:p w:rsidRPr="00BF0C22" w:rsidR="00FA39BC" w:rsidP="1A56A03C" w:rsidRDefault="00FA39BC" w14:paraId="547C2398" w14:textId="2849106B">
      <w:pPr>
        <w:spacing w:line="257" w:lineRule="auto"/>
        <w:jc w:val="both"/>
        <w:rPr>
          <w:rFonts w:eastAsia="Calibri" w:cs="Calibri"/>
          <w:b/>
          <w:bCs/>
          <w:u w:val="single"/>
        </w:rPr>
      </w:pPr>
    </w:p>
    <w:p w:rsidRPr="00BF0C22" w:rsidR="00FA39BC" w:rsidP="1A56A03C" w:rsidRDefault="00FA39BC" w14:paraId="02AFD17E" w14:textId="56F58F2B">
      <w:pPr>
        <w:spacing w:line="257" w:lineRule="auto"/>
        <w:jc w:val="both"/>
        <w:rPr>
          <w:rFonts w:eastAsia="Calibri" w:cs="Calibri"/>
          <w:b/>
          <w:bCs/>
          <w:u w:val="single"/>
        </w:rPr>
      </w:pPr>
    </w:p>
    <w:p w:rsidRPr="00BF0C22" w:rsidR="00FA39BC" w:rsidP="1A56A03C" w:rsidRDefault="069BEDAD" w14:paraId="6ADE0CA4" w14:textId="271EDBE0">
      <w:pPr>
        <w:spacing w:line="257" w:lineRule="auto"/>
        <w:jc w:val="both"/>
      </w:pPr>
      <w:r w:rsidRPr="1A56A03C">
        <w:rPr>
          <w:rFonts w:eastAsia="Calibri" w:cs="Calibri"/>
          <w:b/>
          <w:bCs/>
          <w:u w:val="single"/>
        </w:rPr>
        <w:t>Serious misbehaviour is defined as:</w:t>
      </w:r>
    </w:p>
    <w:p w:rsidRPr="00BF0C22" w:rsidR="00FA39BC" w:rsidP="1A56A03C" w:rsidRDefault="00FA39BC" w14:paraId="3E1FB08A" w14:textId="41108410">
      <w:pPr>
        <w:rPr>
          <w:rFonts w:asciiTheme="minorHAnsi" w:hAnsiTheme="minorHAnsi"/>
        </w:rPr>
      </w:pPr>
    </w:p>
    <w:p w:rsidRPr="00BF0C22" w:rsidR="00FA39BC" w:rsidP="1A56A03C" w:rsidRDefault="069BEDAD" w14:paraId="1DEA85A9" w14:textId="103BC0EC">
      <w:pPr>
        <w:rPr>
          <w:rFonts w:asciiTheme="minorHAnsi" w:hAnsiTheme="minorHAnsi" w:eastAsiaTheme="minorEastAsia"/>
        </w:rPr>
      </w:pPr>
      <w:proofErr w:type="gramStart"/>
      <w:r w:rsidRPr="1A56A03C">
        <w:rPr>
          <w:rFonts w:asciiTheme="minorHAnsi" w:hAnsiTheme="minorHAnsi"/>
        </w:rPr>
        <w:t>For the purpose of</w:t>
      </w:r>
      <w:proofErr w:type="gramEnd"/>
      <w:r w:rsidRPr="1A56A03C">
        <w:rPr>
          <w:rFonts w:asciiTheme="minorHAnsi" w:hAnsiTheme="minorHAnsi"/>
        </w:rPr>
        <w:t xml:space="preserve"> this policy, the school defines “</w:t>
      </w:r>
      <w:r w:rsidRPr="1A56A03C">
        <w:rPr>
          <w:rFonts w:asciiTheme="minorHAnsi" w:hAnsiTheme="minorHAnsi"/>
          <w:b/>
          <w:bCs/>
        </w:rPr>
        <w:t>serious unacceptable behaviou</w:t>
      </w:r>
      <w:r w:rsidRPr="1A56A03C">
        <w:rPr>
          <w:rFonts w:asciiTheme="minorHAnsi" w:hAnsiTheme="minorHAnsi"/>
        </w:rPr>
        <w:t>r” as any behaviour which may cause harm to oneself or others, damage the reputation of the school within the wider community, and/or any illegal behaviour, including, but not limited to, the following:</w:t>
      </w:r>
    </w:p>
    <w:p w:rsidRPr="00BF0C22" w:rsidR="00FA39BC" w:rsidP="0041552E" w:rsidRDefault="069BEDAD" w14:paraId="4108C50D" w14:textId="77777777">
      <w:pPr>
        <w:pStyle w:val="TSB-PolicyBullets"/>
        <w:numPr>
          <w:ilvl w:val="1"/>
          <w:numId w:val="3"/>
        </w:numPr>
        <w:spacing w:after="0" w:line="240" w:lineRule="auto"/>
        <w:jc w:val="both"/>
      </w:pPr>
      <w:r w:rsidRPr="1A56A03C">
        <w:rPr>
          <w:b/>
          <w:bCs/>
        </w:rPr>
        <w:t>Discriminatory bullying</w:t>
      </w:r>
      <w:r>
        <w:t xml:space="preserve"> – not giving equal respect to an individual on the basis of disability, gender, race, religion, age, sexuality and/or marital </w:t>
      </w:r>
      <w:proofErr w:type="gramStart"/>
      <w:r>
        <w:t>status</w:t>
      </w:r>
      <w:proofErr w:type="gramEnd"/>
    </w:p>
    <w:p w:rsidRPr="00BF0C22" w:rsidR="00FA39BC" w:rsidP="0041552E" w:rsidRDefault="069BEDAD" w14:paraId="1A0A173D" w14:textId="77777777">
      <w:pPr>
        <w:pStyle w:val="TSB-PolicyBullets"/>
        <w:numPr>
          <w:ilvl w:val="1"/>
          <w:numId w:val="3"/>
        </w:numPr>
        <w:spacing w:after="0" w:line="240" w:lineRule="auto"/>
        <w:jc w:val="both"/>
      </w:pPr>
      <w:r w:rsidRPr="1A56A03C">
        <w:rPr>
          <w:b/>
          <w:bCs/>
        </w:rPr>
        <w:t>Harassment</w:t>
      </w:r>
      <w:r>
        <w:t xml:space="preserve"> – behaviour towards others which is unwanted, offensive and affects the dignity of the individual or group of </w:t>
      </w:r>
      <w:proofErr w:type="gramStart"/>
      <w:r>
        <w:t>individuals</w:t>
      </w:r>
      <w:proofErr w:type="gramEnd"/>
    </w:p>
    <w:p w:rsidRPr="00BF0C22" w:rsidR="00FA39BC" w:rsidP="0041552E" w:rsidRDefault="069BEDAD" w14:paraId="63019BD5" w14:textId="77777777">
      <w:pPr>
        <w:pStyle w:val="TSB-PolicyBullets"/>
        <w:numPr>
          <w:ilvl w:val="1"/>
          <w:numId w:val="3"/>
        </w:numPr>
        <w:spacing w:after="0" w:line="240" w:lineRule="auto"/>
        <w:jc w:val="both"/>
      </w:pPr>
      <w:r w:rsidRPr="1A56A03C">
        <w:rPr>
          <w:b/>
          <w:bCs/>
        </w:rPr>
        <w:t>Vexatious behaviour</w:t>
      </w:r>
      <w:r>
        <w:t xml:space="preserve"> – deliberately acting in a manner so as to cause annoyance or </w:t>
      </w:r>
      <w:proofErr w:type="gramStart"/>
      <w:r>
        <w:t>irritation</w:t>
      </w:r>
      <w:proofErr w:type="gramEnd"/>
    </w:p>
    <w:p w:rsidRPr="00BF0C22" w:rsidR="00FA39BC" w:rsidP="0041552E" w:rsidRDefault="069BEDAD" w14:paraId="4D1CBA64" w14:textId="073E277D">
      <w:pPr>
        <w:pStyle w:val="TSB-PolicyBullets"/>
        <w:numPr>
          <w:ilvl w:val="1"/>
          <w:numId w:val="3"/>
        </w:numPr>
        <w:spacing w:after="0" w:line="240" w:lineRule="auto"/>
        <w:jc w:val="both"/>
      </w:pPr>
      <w:r w:rsidRPr="1A56A03C">
        <w:rPr>
          <w:b/>
          <w:bCs/>
        </w:rPr>
        <w:t>Bullying</w:t>
      </w:r>
      <w:r>
        <w:t xml:space="preserve"> – a type of harassment which involves criticism, personal abuse or persistent actions which humiliate, intimidate, frighten or demean the </w:t>
      </w:r>
      <w:proofErr w:type="gramStart"/>
      <w:r>
        <w:t>individual</w:t>
      </w:r>
      <w:proofErr w:type="gramEnd"/>
    </w:p>
    <w:p w:rsidRPr="00BF0C22" w:rsidR="00FA39BC" w:rsidP="0041552E" w:rsidRDefault="069BEDAD" w14:paraId="36851A9D" w14:textId="4F335A6E">
      <w:pPr>
        <w:pStyle w:val="TSB-PolicyBullets"/>
        <w:numPr>
          <w:ilvl w:val="1"/>
          <w:numId w:val="3"/>
        </w:numPr>
        <w:spacing w:after="0" w:line="240" w:lineRule="auto"/>
        <w:jc w:val="both"/>
      </w:pPr>
      <w:r w:rsidRPr="1A56A03C">
        <w:rPr>
          <w:b/>
          <w:bCs/>
        </w:rPr>
        <w:t>Cyberbullying</w:t>
      </w:r>
      <w:r>
        <w:t xml:space="preserve"> – the use of electronic communication to bully a person, typically by sending messages of an intimidating or threatening </w:t>
      </w:r>
      <w:proofErr w:type="gramStart"/>
      <w:r>
        <w:t>natur</w:t>
      </w:r>
      <w:r w:rsidR="7825D29A">
        <w:t>e</w:t>
      </w:r>
      <w:proofErr w:type="gramEnd"/>
    </w:p>
    <w:p w:rsidRPr="00BF0C22" w:rsidR="00FA39BC" w:rsidP="0041552E" w:rsidRDefault="069BEDAD" w14:paraId="341F8082" w14:textId="77777777">
      <w:pPr>
        <w:pStyle w:val="TSB-PolicyBullets"/>
        <w:numPr>
          <w:ilvl w:val="1"/>
          <w:numId w:val="3"/>
        </w:numPr>
        <w:spacing w:before="0" w:after="0" w:line="240" w:lineRule="auto"/>
        <w:jc w:val="both"/>
        <w:rPr>
          <w:b/>
          <w:bCs/>
        </w:rPr>
      </w:pPr>
      <w:r w:rsidRPr="1A56A03C">
        <w:rPr>
          <w:b/>
          <w:bCs/>
        </w:rPr>
        <w:t xml:space="preserve">Prejudice-based bullying - </w:t>
      </w:r>
      <w:r w:rsidRPr="1A56A03C">
        <w:rPr>
          <w:rStyle w:val="Emphasis"/>
          <w:i w:val="0"/>
          <w:iCs w:val="0"/>
        </w:rPr>
        <w:t>when bullying behaviour is motivated by prejudice based on an individual’s actual or perceived identity; it can be based on characteristics unique to a child or young person’s identity or circumstance.</w:t>
      </w:r>
      <w:r w:rsidRPr="1A56A03C">
        <w:rPr>
          <w:rStyle w:val="Emphasis"/>
          <w:sz w:val="35"/>
          <w:szCs w:val="35"/>
        </w:rPr>
        <w:t>  </w:t>
      </w:r>
    </w:p>
    <w:p w:rsidRPr="00BF0C22" w:rsidR="00FA39BC" w:rsidP="0041552E" w:rsidRDefault="1F351357" w14:paraId="321E4AC5" w14:textId="32C855CB">
      <w:pPr>
        <w:pStyle w:val="TSB-PolicyBullets"/>
        <w:numPr>
          <w:ilvl w:val="1"/>
          <w:numId w:val="3"/>
        </w:numPr>
        <w:spacing w:before="0" w:after="0" w:line="240" w:lineRule="auto"/>
        <w:jc w:val="both"/>
      </w:pPr>
      <w:r w:rsidRPr="1A56A03C">
        <w:t xml:space="preserve">Repeated breach of the school rules              </w:t>
      </w:r>
    </w:p>
    <w:p w:rsidRPr="00BF0C22" w:rsidR="00FA39BC" w:rsidP="0041552E" w:rsidRDefault="1F351357" w14:paraId="369312FF" w14:textId="471CAAA5">
      <w:pPr>
        <w:pStyle w:val="TSB-PolicyBullets"/>
        <w:numPr>
          <w:ilvl w:val="1"/>
          <w:numId w:val="3"/>
        </w:numPr>
        <w:spacing w:before="0" w:after="0" w:line="240" w:lineRule="auto"/>
        <w:jc w:val="both"/>
      </w:pPr>
      <w:r w:rsidRPr="1A56A03C">
        <w:t xml:space="preserve">Refusal to </w:t>
      </w:r>
      <w:proofErr w:type="gramStart"/>
      <w:r w:rsidRPr="1A56A03C">
        <w:t>work</w:t>
      </w:r>
      <w:proofErr w:type="gramEnd"/>
    </w:p>
    <w:p w:rsidRPr="00BF0C22" w:rsidR="00FA39BC" w:rsidP="0041552E" w:rsidRDefault="1F351357" w14:paraId="7BE75FE6" w14:textId="2E3B4709">
      <w:pPr>
        <w:pStyle w:val="TSB-PolicyBullets"/>
        <w:numPr>
          <w:ilvl w:val="1"/>
          <w:numId w:val="3"/>
        </w:numPr>
        <w:spacing w:before="0" w:after="0" w:line="240" w:lineRule="auto"/>
        <w:jc w:val="both"/>
      </w:pPr>
      <w:r w:rsidRPr="1A56A03C">
        <w:t>Throwing objects</w:t>
      </w:r>
    </w:p>
    <w:p w:rsidRPr="00BF0C22" w:rsidR="00FA39BC" w:rsidP="0041552E" w:rsidRDefault="069BEDAD" w14:paraId="1868BDFD" w14:textId="77777777">
      <w:pPr>
        <w:pStyle w:val="TSB-PolicyBullets"/>
        <w:numPr>
          <w:ilvl w:val="1"/>
          <w:numId w:val="3"/>
        </w:numPr>
        <w:spacing w:after="0" w:line="240" w:lineRule="auto"/>
        <w:jc w:val="both"/>
      </w:pPr>
      <w:r>
        <w:t xml:space="preserve">Possession of legal or illegal drugs, </w:t>
      </w:r>
      <w:proofErr w:type="gramStart"/>
      <w:r>
        <w:t>alcohol</w:t>
      </w:r>
      <w:proofErr w:type="gramEnd"/>
      <w:r>
        <w:t xml:space="preserve"> or tobacco</w:t>
      </w:r>
    </w:p>
    <w:p w:rsidRPr="00BF0C22" w:rsidR="00FA39BC" w:rsidP="0041552E" w:rsidRDefault="069BEDAD" w14:paraId="78A56F57" w14:textId="4EE55E81">
      <w:pPr>
        <w:pStyle w:val="TSB-PolicyBullets"/>
        <w:numPr>
          <w:ilvl w:val="1"/>
          <w:numId w:val="3"/>
        </w:numPr>
        <w:spacing w:after="0" w:line="240" w:lineRule="auto"/>
        <w:jc w:val="both"/>
      </w:pPr>
      <w:r>
        <w:t>Smoking /vaping</w:t>
      </w:r>
    </w:p>
    <w:p w:rsidRPr="00BF0C22" w:rsidR="00FA39BC" w:rsidP="0041552E" w:rsidRDefault="069BEDAD" w14:paraId="125A9259" w14:textId="77777777">
      <w:pPr>
        <w:pStyle w:val="TSB-PolicyBullets"/>
        <w:numPr>
          <w:ilvl w:val="1"/>
          <w:numId w:val="3"/>
        </w:numPr>
        <w:spacing w:after="0" w:line="240" w:lineRule="auto"/>
        <w:jc w:val="both"/>
      </w:pPr>
      <w:r>
        <w:t>Possession of banned items</w:t>
      </w:r>
    </w:p>
    <w:p w:rsidRPr="00BF0C22" w:rsidR="00FA39BC" w:rsidP="0041552E" w:rsidRDefault="069BEDAD" w14:paraId="56D46558" w14:textId="77777777">
      <w:pPr>
        <w:pStyle w:val="TSB-PolicyBullets"/>
        <w:numPr>
          <w:ilvl w:val="1"/>
          <w:numId w:val="3"/>
        </w:numPr>
        <w:spacing w:after="0" w:line="240" w:lineRule="auto"/>
        <w:jc w:val="both"/>
      </w:pPr>
      <w:r>
        <w:t>Truancy</w:t>
      </w:r>
    </w:p>
    <w:p w:rsidRPr="00BF0C22" w:rsidR="00FA39BC" w:rsidP="0041552E" w:rsidRDefault="069BEDAD" w14:paraId="53053B56" w14:textId="77777777">
      <w:pPr>
        <w:pStyle w:val="TSB-PolicyBullets"/>
        <w:numPr>
          <w:ilvl w:val="1"/>
          <w:numId w:val="3"/>
        </w:numPr>
        <w:spacing w:after="0" w:line="240" w:lineRule="auto"/>
        <w:jc w:val="both"/>
      </w:pPr>
      <w:r>
        <w:t xml:space="preserve">Refusing to comply with disciplinary </w:t>
      </w:r>
      <w:proofErr w:type="gramStart"/>
      <w:r>
        <w:t>sanctions</w:t>
      </w:r>
      <w:proofErr w:type="gramEnd"/>
    </w:p>
    <w:p w:rsidRPr="00BF0C22" w:rsidR="00FA39BC" w:rsidP="0041552E" w:rsidRDefault="069BEDAD" w14:paraId="63DB2759" w14:textId="77777777">
      <w:pPr>
        <w:pStyle w:val="TSB-PolicyBullets"/>
        <w:numPr>
          <w:ilvl w:val="1"/>
          <w:numId w:val="3"/>
        </w:numPr>
        <w:spacing w:after="0" w:line="240" w:lineRule="auto"/>
        <w:jc w:val="both"/>
      </w:pPr>
      <w:r>
        <w:t>Theft</w:t>
      </w:r>
    </w:p>
    <w:p w:rsidRPr="00BF0C22" w:rsidR="00FA39BC" w:rsidP="0041552E" w:rsidRDefault="069BEDAD" w14:paraId="2D3FBBAF" w14:textId="77777777">
      <w:pPr>
        <w:pStyle w:val="TSB-PolicyBullets"/>
        <w:numPr>
          <w:ilvl w:val="1"/>
          <w:numId w:val="3"/>
        </w:numPr>
        <w:spacing w:after="0" w:line="240" w:lineRule="auto"/>
        <w:jc w:val="both"/>
      </w:pPr>
      <w:r>
        <w:t>Swearing, racist remarks or threatening language</w:t>
      </w:r>
    </w:p>
    <w:p w:rsidRPr="00BF0C22" w:rsidR="00FA39BC" w:rsidP="0041552E" w:rsidRDefault="0C85824D" w14:paraId="71AB112A" w14:textId="003D7226">
      <w:pPr>
        <w:pStyle w:val="TSB-PolicyBullets"/>
        <w:numPr>
          <w:ilvl w:val="1"/>
          <w:numId w:val="3"/>
        </w:numPr>
        <w:spacing w:after="0" w:line="240" w:lineRule="auto"/>
        <w:jc w:val="both"/>
      </w:pPr>
      <w:r w:rsidRPr="1A56A03C">
        <w:t>Malicious allegation</w:t>
      </w:r>
      <w:r w:rsidR="00D44E49">
        <w:t>s</w:t>
      </w:r>
    </w:p>
    <w:p w:rsidRPr="00BF0C22" w:rsidR="00FA39BC" w:rsidP="0041552E" w:rsidRDefault="069BEDAD" w14:paraId="1472E98C" w14:textId="77777777">
      <w:pPr>
        <w:pStyle w:val="TSB-PolicyBullets"/>
        <w:numPr>
          <w:ilvl w:val="1"/>
          <w:numId w:val="3"/>
        </w:numPr>
        <w:spacing w:after="0" w:line="240" w:lineRule="auto"/>
        <w:jc w:val="both"/>
      </w:pPr>
      <w:r>
        <w:t>Fighting or aggression</w:t>
      </w:r>
    </w:p>
    <w:p w:rsidRPr="00BF0C22" w:rsidR="00FA39BC" w:rsidP="0041552E" w:rsidRDefault="069BEDAD" w14:paraId="5A0117A1" w14:textId="77777777">
      <w:pPr>
        <w:pStyle w:val="TSB-PolicyBullets"/>
        <w:numPr>
          <w:ilvl w:val="1"/>
          <w:numId w:val="3"/>
        </w:numPr>
        <w:spacing w:after="0" w:line="240" w:lineRule="auto"/>
        <w:jc w:val="both"/>
      </w:pPr>
      <w:r>
        <w:t xml:space="preserve">Vandalism </w:t>
      </w:r>
    </w:p>
    <w:p w:rsidRPr="00BF0C22" w:rsidR="00FA39BC" w:rsidP="0041552E" w:rsidRDefault="069BEDAD" w14:paraId="1695B889" w14:textId="77777777">
      <w:pPr>
        <w:pStyle w:val="TSB-PolicyBullets"/>
        <w:numPr>
          <w:ilvl w:val="1"/>
          <w:numId w:val="3"/>
        </w:numPr>
        <w:spacing w:after="0" w:line="240" w:lineRule="auto"/>
        <w:jc w:val="both"/>
      </w:pPr>
      <w:r>
        <w:t>Deliberate disobedience – insolence</w:t>
      </w:r>
    </w:p>
    <w:p w:rsidRPr="00BF0C22" w:rsidR="00FA39BC" w:rsidP="0041552E" w:rsidRDefault="069BEDAD" w14:paraId="4372F9D1" w14:textId="77777777">
      <w:pPr>
        <w:pStyle w:val="TSB-PolicyBullets"/>
        <w:numPr>
          <w:ilvl w:val="1"/>
          <w:numId w:val="3"/>
        </w:numPr>
        <w:spacing w:after="0" w:line="240" w:lineRule="auto"/>
        <w:jc w:val="both"/>
      </w:pPr>
      <w:r>
        <w:t>Endangering others in any way</w:t>
      </w:r>
    </w:p>
    <w:p w:rsidRPr="00BF0C22" w:rsidR="00FA39BC" w:rsidP="0041552E" w:rsidRDefault="723E8B49" w14:paraId="500AEED4" w14:textId="1E1A17EC">
      <w:pPr>
        <w:pStyle w:val="TSB-PolicyBullets"/>
        <w:numPr>
          <w:ilvl w:val="1"/>
          <w:numId w:val="3"/>
        </w:numPr>
        <w:spacing w:after="0" w:line="240" w:lineRule="auto"/>
        <w:jc w:val="both"/>
      </w:pPr>
      <w:r w:rsidRPr="1A56A03C">
        <w:t>Child on child abuse</w:t>
      </w:r>
    </w:p>
    <w:p w:rsidRPr="00BF0C22" w:rsidR="00FA39BC" w:rsidP="0041552E" w:rsidRDefault="069BEDAD" w14:paraId="0F7F6A98" w14:textId="17DE4236">
      <w:pPr>
        <w:pStyle w:val="TSB-PolicyBullets"/>
        <w:numPr>
          <w:ilvl w:val="1"/>
          <w:numId w:val="3"/>
        </w:numPr>
        <w:spacing w:after="0" w:line="240" w:lineRule="auto"/>
        <w:jc w:val="both"/>
      </w:pPr>
      <w:r w:rsidRPr="1A56A03C">
        <w:t xml:space="preserve">Physical assault of any kind towards another pupil, </w:t>
      </w:r>
      <w:proofErr w:type="gramStart"/>
      <w:r w:rsidRPr="1A56A03C">
        <w:t>staff</w:t>
      </w:r>
      <w:proofErr w:type="gramEnd"/>
      <w:r w:rsidRPr="1A56A03C">
        <w:t xml:space="preserve"> or visitors</w:t>
      </w:r>
    </w:p>
    <w:p w:rsidRPr="00BF0C22" w:rsidR="00FA39BC" w:rsidP="0041552E" w:rsidRDefault="069BEDAD" w14:paraId="229928C2" w14:textId="34E95E6D">
      <w:pPr>
        <w:pStyle w:val="TSB-PolicyBullets"/>
        <w:numPr>
          <w:ilvl w:val="1"/>
          <w:numId w:val="3"/>
        </w:numPr>
        <w:spacing w:after="0" w:line="240" w:lineRule="auto"/>
        <w:jc w:val="both"/>
      </w:pPr>
      <w:r w:rsidRPr="1A56A03C">
        <w:lastRenderedPageBreak/>
        <w:t xml:space="preserve">Endangering the safety of themselves, other </w:t>
      </w:r>
      <w:proofErr w:type="gramStart"/>
      <w:r w:rsidRPr="1A56A03C">
        <w:t>children</w:t>
      </w:r>
      <w:proofErr w:type="gramEnd"/>
      <w:r w:rsidRPr="1A56A03C">
        <w:t xml:space="preserve"> and staff – carelessly or with intent</w:t>
      </w:r>
    </w:p>
    <w:p w:rsidRPr="00BF0C22" w:rsidR="00FA39BC" w:rsidP="0041552E" w:rsidRDefault="069BEDAD" w14:paraId="46C2153E" w14:textId="7F3D172A">
      <w:pPr>
        <w:pStyle w:val="TSB-PolicyBullets"/>
        <w:numPr>
          <w:ilvl w:val="1"/>
          <w:numId w:val="3"/>
        </w:numPr>
        <w:spacing w:after="0" w:line="240" w:lineRule="auto"/>
        <w:jc w:val="both"/>
      </w:pPr>
      <w:r w:rsidRPr="1A56A03C">
        <w:t xml:space="preserve">Speaking disrespectfully or holding disrespectful attitudes towards others, including (but not limited to) </w:t>
      </w:r>
      <w:proofErr w:type="gramStart"/>
      <w:r w:rsidRPr="1A56A03C">
        <w:t>on the basis of</w:t>
      </w:r>
      <w:proofErr w:type="gramEnd"/>
      <w:r w:rsidRPr="1A56A03C">
        <w:t xml:space="preserve"> someone’s </w:t>
      </w:r>
      <w:r w:rsidRPr="1A56A03C">
        <w:rPr>
          <w:b/>
          <w:bCs/>
        </w:rPr>
        <w:t>protected characteristics</w:t>
      </w:r>
      <w:r w:rsidRPr="1A56A03C">
        <w:t xml:space="preserve"> (Age, Disability, Gender reassignment, marriage and civil partnerships, pregnancy or maternity, race, religion or belief, sex and sexual orientation</w:t>
      </w:r>
    </w:p>
    <w:p w:rsidRPr="00BF0C22" w:rsidR="00FA39BC" w:rsidP="00C1681F" w:rsidRDefault="069BEDAD" w14:paraId="75A69073" w14:textId="4323ADBC">
      <w:pPr>
        <w:pStyle w:val="TSB-PolicyBullets"/>
        <w:numPr>
          <w:ilvl w:val="1"/>
          <w:numId w:val="3"/>
        </w:numPr>
        <w:spacing w:after="0" w:line="240" w:lineRule="auto"/>
        <w:jc w:val="both"/>
      </w:pPr>
      <w:r w:rsidRPr="1A56A03C">
        <w:t>Any form of bullyin</w:t>
      </w:r>
      <w:r w:rsidRPr="1A56A03C" w:rsidR="5ECCF354">
        <w:t>g</w:t>
      </w:r>
    </w:p>
    <w:p w:rsidRPr="00BF0C22" w:rsidR="00FA39BC" w:rsidP="0041552E" w:rsidRDefault="069BEDAD" w14:paraId="65CAA4D2" w14:textId="4CF95E1A">
      <w:pPr>
        <w:pStyle w:val="TSB-PolicyBullets"/>
        <w:numPr>
          <w:ilvl w:val="1"/>
          <w:numId w:val="3"/>
        </w:numPr>
        <w:spacing w:after="0" w:line="240" w:lineRule="auto"/>
        <w:jc w:val="both"/>
      </w:pPr>
      <w:r w:rsidRPr="1A56A03C">
        <w:t>Criminal behaviou</w:t>
      </w:r>
      <w:r w:rsidRPr="1A56A03C" w:rsidR="7C556F6E">
        <w:t>r</w:t>
      </w:r>
    </w:p>
    <w:p w:rsidRPr="00BF0C22" w:rsidR="00FA39BC" w:rsidP="0041552E" w:rsidRDefault="069BEDAD" w14:paraId="41FAEA5C" w14:textId="5B0DDF03">
      <w:pPr>
        <w:pStyle w:val="TSB-PolicyBullets"/>
        <w:numPr>
          <w:ilvl w:val="1"/>
          <w:numId w:val="3"/>
        </w:numPr>
        <w:spacing w:after="0" w:line="240" w:lineRule="auto"/>
        <w:jc w:val="both"/>
      </w:pPr>
      <w:r w:rsidRPr="1A56A03C">
        <w:t>Sexual violence and abuse</w:t>
      </w:r>
    </w:p>
    <w:p w:rsidRPr="00BF0C22" w:rsidR="00FA39BC" w:rsidP="0041552E" w:rsidRDefault="069BEDAD" w14:paraId="2C0A1B7C" w14:textId="3BAB833A">
      <w:pPr>
        <w:pStyle w:val="TSB-PolicyBullets"/>
        <w:numPr>
          <w:ilvl w:val="1"/>
          <w:numId w:val="3"/>
        </w:numPr>
        <w:spacing w:after="0" w:line="240" w:lineRule="auto"/>
        <w:jc w:val="both"/>
      </w:pPr>
      <w:r w:rsidRPr="1A56A03C">
        <w:t>Absconding from school</w:t>
      </w:r>
    </w:p>
    <w:p w:rsidRPr="00BF0C22" w:rsidR="00FA39BC" w:rsidP="0041552E" w:rsidRDefault="552F2E4D" w14:paraId="04EE3F74" w14:textId="528D5638">
      <w:pPr>
        <w:pStyle w:val="TSB-PolicyBullets"/>
        <w:numPr>
          <w:ilvl w:val="1"/>
          <w:numId w:val="3"/>
        </w:numPr>
        <w:spacing w:after="0" w:line="240" w:lineRule="auto"/>
        <w:jc w:val="both"/>
        <w:rPr>
          <w:i/>
          <w:iCs/>
        </w:rPr>
      </w:pPr>
      <w:r w:rsidRPr="1A56A03C">
        <w:t>Racist, sexist, homophobic or discriminatory behaviour (also see protected characteristics above)</w:t>
      </w:r>
      <w:r w:rsidRPr="1A56A03C" w:rsidR="52886581">
        <w:t xml:space="preserve"> </w:t>
      </w:r>
      <w:r w:rsidRPr="1A56A03C">
        <w:t xml:space="preserve">Possession of any </w:t>
      </w:r>
      <w:r w:rsidRPr="1A56A03C">
        <w:rPr>
          <w:b/>
          <w:bCs/>
        </w:rPr>
        <w:t>prohibited items (as per subsection (3) of Section 550ZA of the Education Act 1996:</w:t>
      </w:r>
    </w:p>
    <w:p w:rsidRPr="00BF0C22" w:rsidR="00FA39BC" w:rsidP="0041552E" w:rsidRDefault="552F2E4D" w14:paraId="78B8FC70" w14:textId="0304350D">
      <w:pPr>
        <w:pStyle w:val="TSB-PolicyBullets"/>
        <w:numPr>
          <w:ilvl w:val="1"/>
          <w:numId w:val="3"/>
        </w:numPr>
        <w:spacing w:after="0" w:line="240" w:lineRule="auto"/>
        <w:jc w:val="both"/>
        <w:rPr>
          <w:i/>
          <w:iCs/>
        </w:rPr>
      </w:pPr>
      <w:r w:rsidRPr="1A56A03C">
        <w:rPr>
          <w:i/>
          <w:iCs/>
        </w:rPr>
        <w:t>Knives or weapons</w:t>
      </w:r>
    </w:p>
    <w:p w:rsidRPr="00BF0C22" w:rsidR="00FA39BC" w:rsidP="0041552E" w:rsidRDefault="552F2E4D" w14:paraId="6D23340F" w14:textId="1E8AA349">
      <w:pPr>
        <w:pStyle w:val="TSB-PolicyBullets"/>
        <w:numPr>
          <w:ilvl w:val="1"/>
          <w:numId w:val="3"/>
        </w:numPr>
        <w:spacing w:after="0" w:line="240" w:lineRule="auto"/>
        <w:jc w:val="both"/>
        <w:rPr>
          <w:i/>
          <w:iCs/>
        </w:rPr>
      </w:pPr>
      <w:r w:rsidRPr="1A56A03C">
        <w:rPr>
          <w:i/>
          <w:iCs/>
        </w:rPr>
        <w:t>Alcohol</w:t>
      </w:r>
    </w:p>
    <w:p w:rsidRPr="00BF0C22" w:rsidR="00FA39BC" w:rsidP="0041552E" w:rsidRDefault="552F2E4D" w14:paraId="79110016" w14:textId="52BE75AD">
      <w:pPr>
        <w:pStyle w:val="TSB-PolicyBullets"/>
        <w:numPr>
          <w:ilvl w:val="1"/>
          <w:numId w:val="3"/>
        </w:numPr>
        <w:spacing w:after="0" w:line="240" w:lineRule="auto"/>
        <w:jc w:val="both"/>
        <w:rPr>
          <w:i/>
          <w:iCs/>
        </w:rPr>
      </w:pPr>
      <w:r w:rsidRPr="1A56A03C">
        <w:rPr>
          <w:i/>
          <w:iCs/>
        </w:rPr>
        <w:t>Illegal drugs</w:t>
      </w:r>
    </w:p>
    <w:p w:rsidRPr="00BF0C22" w:rsidR="00FA39BC" w:rsidP="0041552E" w:rsidRDefault="552F2E4D" w14:paraId="753A46E3" w14:textId="4D3C5C7B">
      <w:pPr>
        <w:pStyle w:val="TSB-PolicyBullets"/>
        <w:numPr>
          <w:ilvl w:val="1"/>
          <w:numId w:val="3"/>
        </w:numPr>
        <w:spacing w:after="0" w:line="240" w:lineRule="auto"/>
        <w:jc w:val="both"/>
        <w:rPr>
          <w:i/>
          <w:iCs/>
        </w:rPr>
      </w:pPr>
      <w:r w:rsidRPr="1A56A03C">
        <w:rPr>
          <w:i/>
          <w:iCs/>
        </w:rPr>
        <w:t>Stolen items</w:t>
      </w:r>
    </w:p>
    <w:p w:rsidRPr="00BF0C22" w:rsidR="00FA39BC" w:rsidP="0041552E" w:rsidRDefault="552F2E4D" w14:paraId="3CEE788F" w14:textId="49FD54BF">
      <w:pPr>
        <w:pStyle w:val="TSB-PolicyBullets"/>
        <w:numPr>
          <w:ilvl w:val="1"/>
          <w:numId w:val="3"/>
        </w:numPr>
        <w:spacing w:after="0" w:line="240" w:lineRule="auto"/>
        <w:jc w:val="both"/>
        <w:rPr>
          <w:i/>
          <w:iCs/>
        </w:rPr>
      </w:pPr>
      <w:r w:rsidRPr="1A56A03C">
        <w:rPr>
          <w:i/>
          <w:iCs/>
        </w:rPr>
        <w:t>Tobacco, cigarettes, cigarette papers,</w:t>
      </w:r>
    </w:p>
    <w:p w:rsidRPr="00BF0C22" w:rsidR="00FA39BC" w:rsidP="0041552E" w:rsidRDefault="552F2E4D" w14:paraId="6E705C4E" w14:textId="6CC65C80">
      <w:pPr>
        <w:pStyle w:val="TSB-PolicyBullets"/>
        <w:numPr>
          <w:ilvl w:val="1"/>
          <w:numId w:val="3"/>
        </w:numPr>
        <w:spacing w:after="0" w:line="240" w:lineRule="auto"/>
        <w:jc w:val="both"/>
        <w:rPr>
          <w:i/>
          <w:iCs/>
        </w:rPr>
      </w:pPr>
      <w:r w:rsidRPr="1A56A03C">
        <w:rPr>
          <w:i/>
          <w:iCs/>
        </w:rPr>
        <w:t>Fireworks</w:t>
      </w:r>
    </w:p>
    <w:p w:rsidRPr="00BF0C22" w:rsidR="00FA39BC" w:rsidP="0041552E" w:rsidRDefault="552F2E4D" w14:paraId="28302A53" w14:textId="2F57205F">
      <w:pPr>
        <w:pStyle w:val="TSB-PolicyBullets"/>
        <w:numPr>
          <w:ilvl w:val="1"/>
          <w:numId w:val="3"/>
        </w:numPr>
        <w:spacing w:after="0" w:line="240" w:lineRule="auto"/>
        <w:jc w:val="both"/>
        <w:rPr>
          <w:i/>
          <w:iCs/>
        </w:rPr>
      </w:pPr>
      <w:r w:rsidRPr="1A56A03C">
        <w:rPr>
          <w:i/>
          <w:iCs/>
        </w:rPr>
        <w:t>Pornographic images</w:t>
      </w:r>
    </w:p>
    <w:p w:rsidRPr="00421A8D" w:rsidR="00A64FBF" w:rsidP="00421A8D" w:rsidRDefault="552F2E4D" w14:paraId="21521C43" w14:textId="0571B22F">
      <w:pPr>
        <w:pStyle w:val="TSB-PolicyBullets"/>
        <w:numPr>
          <w:ilvl w:val="1"/>
          <w:numId w:val="3"/>
        </w:numPr>
        <w:spacing w:after="0" w:line="240" w:lineRule="auto"/>
        <w:jc w:val="both"/>
        <w:rPr>
          <w:i/>
          <w:iCs/>
        </w:rPr>
      </w:pPr>
      <w:r w:rsidRPr="1A56A03C">
        <w:rPr>
          <w:i/>
          <w:iCs/>
        </w:rPr>
        <w:t>Any article a staff member reasonably suspects has been, or is likely to be, used to commit an offence, or to cause personal injury to, or damage the property of any person (including the pupil themselv</w:t>
      </w:r>
      <w:r w:rsidRPr="1A56A03C" w:rsidR="27C6A47A">
        <w:rPr>
          <w:i/>
          <w:iCs/>
        </w:rPr>
        <w:t>es</w:t>
      </w:r>
    </w:p>
    <w:p w:rsidR="00A64FBF" w:rsidP="1A56A03C" w:rsidRDefault="00A64FBF" w14:paraId="03AE4E68" w14:textId="77777777">
      <w:pPr>
        <w:spacing w:line="257" w:lineRule="auto"/>
        <w:jc w:val="both"/>
        <w:rPr>
          <w:rFonts w:eastAsia="Calibri" w:cs="Calibri"/>
          <w:b/>
          <w:bCs/>
          <w:u w:val="single"/>
        </w:rPr>
      </w:pPr>
    </w:p>
    <w:p w:rsidRPr="00BF0C22" w:rsidR="00FA39BC" w:rsidP="1A56A03C" w:rsidRDefault="68B0B6F5" w14:paraId="1565A0FD" w14:textId="66130B88">
      <w:pPr>
        <w:spacing w:line="257" w:lineRule="auto"/>
        <w:jc w:val="both"/>
      </w:pPr>
      <w:r w:rsidRPr="1A56A03C">
        <w:rPr>
          <w:rFonts w:eastAsia="Calibri" w:cs="Calibri"/>
          <w:b/>
          <w:bCs/>
          <w:u w:val="single"/>
        </w:rPr>
        <w:t>Serious misbehaviour: Suspected criminal behaviour</w:t>
      </w:r>
    </w:p>
    <w:p w:rsidR="00BF5269" w:rsidP="1A56A03C" w:rsidRDefault="00BF5269" w14:paraId="38802D3A" w14:textId="77777777">
      <w:pPr>
        <w:spacing w:line="257" w:lineRule="auto"/>
        <w:jc w:val="both"/>
        <w:rPr>
          <w:rFonts w:eastAsia="Calibri" w:cs="Calibri"/>
        </w:rPr>
      </w:pPr>
    </w:p>
    <w:p w:rsidRPr="00BF0C22" w:rsidR="00FA39BC" w:rsidP="1A56A03C" w:rsidRDefault="68B0B6F5" w14:paraId="29743D23" w14:textId="5C4E0770">
      <w:pPr>
        <w:spacing w:line="257" w:lineRule="auto"/>
        <w:jc w:val="both"/>
      </w:pPr>
      <w:r w:rsidRPr="1A56A03C">
        <w:rPr>
          <w:rFonts w:eastAsia="Calibri" w:cs="Calibri"/>
        </w:rPr>
        <w:t>In cases where criminal behaviour is suspected, schools should make an initial assessment of whether an incident should be reported to the police by gathering enough information to establish the facts of the case. Initial investigations must be fully documented and preserved.  Once a decision is made to report the incident to the police, further action taken by the school must not interfere with any police action taken. However, schools retain the discretion to continue investigations and enforce their own sanctions so long as it does not conflict with police action.</w:t>
      </w:r>
    </w:p>
    <w:p w:rsidRPr="00BF0C22" w:rsidR="00FA39BC" w:rsidP="1A56A03C" w:rsidRDefault="68B0B6F5" w14:paraId="54A2DB68" w14:textId="4A7267F3">
      <w:pPr>
        <w:spacing w:line="257" w:lineRule="auto"/>
        <w:jc w:val="both"/>
      </w:pPr>
      <w:r w:rsidRPr="1A56A03C">
        <w:rPr>
          <w:rFonts w:eastAsia="Calibri" w:cs="Calibri"/>
        </w:rPr>
        <w:t>When making a report to the police it will most often be appropriate to make in tandem a referral to Children’s Services in the LA where the child is resident.  It is expected in most cases that this would be led by the Designated Safeguarding Lead (DSL) or deputy</w:t>
      </w:r>
      <w:r w:rsidR="00421A8D">
        <w:rPr>
          <w:rFonts w:eastAsia="Calibri" w:cs="Calibri"/>
        </w:rPr>
        <w:t xml:space="preserve"> designated safeguarding lead</w:t>
      </w:r>
      <w:r w:rsidRPr="1A56A03C">
        <w:rPr>
          <w:rFonts w:eastAsia="Calibri" w:cs="Calibri"/>
        </w:rPr>
        <w:t>.</w:t>
      </w:r>
    </w:p>
    <w:p w:rsidRPr="00BF0C22" w:rsidR="00FA39BC" w:rsidP="1A56A03C" w:rsidRDefault="68B0B6F5" w14:paraId="4126E0B6" w14:textId="047354C0">
      <w:pPr>
        <w:spacing w:line="257" w:lineRule="auto"/>
        <w:jc w:val="both"/>
      </w:pPr>
      <w:r w:rsidRPr="1A56A03C">
        <w:rPr>
          <w:rFonts w:eastAsia="Calibri" w:cs="Calibri"/>
        </w:rPr>
        <w:t xml:space="preserve">Keeping Children Safe in Education Part 5 provides guidance on reporting </w:t>
      </w:r>
      <w:r w:rsidRPr="1A56A03C">
        <w:rPr>
          <w:rFonts w:eastAsia="Calibri" w:cs="Calibri"/>
          <w:b/>
          <w:bCs/>
        </w:rPr>
        <w:t>child on child sexual violence and abuse.</w:t>
      </w:r>
    </w:p>
    <w:p w:rsidRPr="00BF0C22" w:rsidR="00FA39BC" w:rsidP="1A56A03C" w:rsidRDefault="68B0B6F5" w14:paraId="550D6121" w14:textId="78F2CA98">
      <w:pPr>
        <w:spacing w:line="257" w:lineRule="auto"/>
        <w:jc w:val="both"/>
      </w:pPr>
      <w:r w:rsidRPr="78986DC7" w:rsidR="68B0B6F5">
        <w:rPr>
          <w:rFonts w:eastAsia="Calibri" w:cs="Calibri"/>
          <w:b w:val="1"/>
          <w:bCs w:val="1"/>
        </w:rPr>
        <w:t xml:space="preserve"> </w:t>
      </w:r>
    </w:p>
    <w:p w:rsidR="78986DC7" w:rsidP="78986DC7" w:rsidRDefault="78986DC7" w14:paraId="3F982A6B" w14:textId="783B05F2">
      <w:pPr>
        <w:pStyle w:val="Normal"/>
        <w:spacing w:line="257" w:lineRule="auto"/>
        <w:jc w:val="both"/>
        <w:rPr>
          <w:rFonts w:eastAsia="Calibri" w:cs="Calibri"/>
          <w:b w:val="1"/>
          <w:bCs w:val="1"/>
        </w:rPr>
      </w:pPr>
    </w:p>
    <w:p w:rsidR="78986DC7" w:rsidP="78986DC7" w:rsidRDefault="78986DC7" w14:paraId="29151679" w14:textId="2428D81E">
      <w:pPr>
        <w:pStyle w:val="Normal"/>
        <w:spacing w:line="257" w:lineRule="auto"/>
        <w:jc w:val="both"/>
        <w:rPr>
          <w:rFonts w:eastAsia="Calibri" w:cs="Calibri"/>
          <w:b w:val="1"/>
          <w:bCs w:val="1"/>
        </w:rPr>
      </w:pPr>
    </w:p>
    <w:p w:rsidR="78986DC7" w:rsidP="78986DC7" w:rsidRDefault="78986DC7" w14:paraId="6AEA315D" w14:textId="7FDB18B4">
      <w:pPr>
        <w:pStyle w:val="Normal"/>
        <w:spacing w:line="257" w:lineRule="auto"/>
        <w:jc w:val="both"/>
        <w:rPr>
          <w:rFonts w:eastAsia="Calibri" w:cs="Calibri"/>
          <w:b w:val="1"/>
          <w:bCs w:val="1"/>
        </w:rPr>
      </w:pPr>
    </w:p>
    <w:p w:rsidR="78986DC7" w:rsidP="78986DC7" w:rsidRDefault="78986DC7" w14:paraId="7D445478" w14:textId="7C3CCC6D">
      <w:pPr>
        <w:pStyle w:val="Normal"/>
        <w:spacing w:line="257" w:lineRule="auto"/>
        <w:jc w:val="both"/>
        <w:rPr>
          <w:rFonts w:eastAsia="Calibri" w:cs="Calibri"/>
          <w:b w:val="1"/>
          <w:bCs w:val="1"/>
        </w:rPr>
      </w:pPr>
    </w:p>
    <w:p w:rsidR="78986DC7" w:rsidP="78986DC7" w:rsidRDefault="78986DC7" w14:paraId="6CDBF5E3" w14:textId="46A72171">
      <w:pPr>
        <w:pStyle w:val="Normal"/>
        <w:spacing w:line="257" w:lineRule="auto"/>
        <w:jc w:val="both"/>
        <w:rPr>
          <w:rFonts w:eastAsia="Calibri" w:cs="Calibri"/>
          <w:b w:val="1"/>
          <w:bCs w:val="1"/>
        </w:rPr>
      </w:pPr>
    </w:p>
    <w:p w:rsidR="78986DC7" w:rsidP="78986DC7" w:rsidRDefault="78986DC7" w14:paraId="58FA1F06" w14:textId="744B7A9D">
      <w:pPr>
        <w:pStyle w:val="Normal"/>
        <w:spacing w:line="257" w:lineRule="auto"/>
        <w:jc w:val="both"/>
        <w:rPr>
          <w:rFonts w:eastAsia="Calibri" w:cs="Calibri"/>
          <w:b w:val="1"/>
          <w:bCs w:val="1"/>
        </w:rPr>
      </w:pPr>
    </w:p>
    <w:p w:rsidR="78986DC7" w:rsidP="78986DC7" w:rsidRDefault="78986DC7" w14:paraId="6A6A7121" w14:textId="277C97DD">
      <w:pPr>
        <w:pStyle w:val="Normal"/>
        <w:spacing w:line="257" w:lineRule="auto"/>
        <w:jc w:val="both"/>
        <w:rPr>
          <w:rFonts w:eastAsia="Calibri" w:cs="Calibri"/>
          <w:b w:val="1"/>
          <w:bCs w:val="1"/>
        </w:rPr>
      </w:pPr>
    </w:p>
    <w:p w:rsidRPr="00BF0C22" w:rsidR="00FA39BC" w:rsidP="1A56A03C" w:rsidRDefault="68B0B6F5" w14:paraId="78DCEF9E" w14:textId="649E335C">
      <w:pPr>
        <w:spacing w:line="257" w:lineRule="auto"/>
        <w:jc w:val="both"/>
      </w:pPr>
      <w:r w:rsidRPr="1A56A03C">
        <w:rPr>
          <w:rFonts w:eastAsia="Calibri" w:cs="Calibri"/>
          <w:b/>
          <w:bCs/>
          <w:u w:val="single"/>
        </w:rPr>
        <w:t>Serious misbehaviour: Child on child abuse</w:t>
      </w:r>
    </w:p>
    <w:p w:rsidR="00BF5269" w:rsidP="1A56A03C" w:rsidRDefault="00BF5269" w14:paraId="35B44F4F" w14:textId="77777777">
      <w:pPr>
        <w:spacing w:line="257" w:lineRule="auto"/>
        <w:jc w:val="both"/>
        <w:rPr>
          <w:rFonts w:eastAsia="Calibri" w:cs="Calibri"/>
        </w:rPr>
      </w:pPr>
    </w:p>
    <w:p w:rsidRPr="00BF0C22" w:rsidR="00FA39BC" w:rsidP="1A56A03C" w:rsidRDefault="68B0B6F5" w14:paraId="74ACB452" w14:textId="2853E63C">
      <w:pPr>
        <w:spacing w:line="257" w:lineRule="auto"/>
        <w:jc w:val="both"/>
      </w:pPr>
      <w:r w:rsidRPr="1A56A03C">
        <w:rPr>
          <w:rFonts w:eastAsia="Calibri" w:cs="Calibri"/>
        </w:rPr>
        <w:t xml:space="preserve">Abuse is not only perpetrated by adults; children can abuse other children and it can happen both inside and outside of school and online.  This is referred to as </w:t>
      </w:r>
      <w:proofErr w:type="gramStart"/>
      <w:r w:rsidRPr="1A56A03C">
        <w:rPr>
          <w:rFonts w:eastAsia="Calibri" w:cs="Calibri"/>
        </w:rPr>
        <w:t>peer on peer</w:t>
      </w:r>
      <w:proofErr w:type="gramEnd"/>
      <w:r w:rsidRPr="1A56A03C">
        <w:rPr>
          <w:rFonts w:eastAsia="Calibri" w:cs="Calibri"/>
        </w:rPr>
        <w:t xml:space="preserve"> abuse and can include:</w:t>
      </w:r>
    </w:p>
    <w:p w:rsidRPr="00BF0C22" w:rsidR="00FA39BC" w:rsidP="0041552E" w:rsidRDefault="68B0B6F5" w14:paraId="7C3D36A7" w14:textId="434C2831">
      <w:pPr>
        <w:pStyle w:val="ListParagraph"/>
        <w:numPr>
          <w:ilvl w:val="0"/>
          <w:numId w:val="6"/>
        </w:numPr>
        <w:spacing w:after="0" w:line="240" w:lineRule="auto"/>
      </w:pPr>
      <w:r w:rsidRPr="1A56A03C">
        <w:t>Bullying, including cyberbullying, prejudice-based and discriminatory bullying.</w:t>
      </w:r>
    </w:p>
    <w:p w:rsidRPr="00BF0C22" w:rsidR="00FA39BC" w:rsidP="0041552E" w:rsidRDefault="68B0B6F5" w14:paraId="302C6FCB" w14:textId="2FAB3B4B">
      <w:pPr>
        <w:pStyle w:val="ListParagraph"/>
        <w:numPr>
          <w:ilvl w:val="0"/>
          <w:numId w:val="6"/>
        </w:numPr>
        <w:spacing w:after="0" w:line="240" w:lineRule="auto"/>
      </w:pPr>
      <w:r w:rsidRPr="1A56A03C">
        <w:t xml:space="preserve">Verbal abuse in relationships between peers which leads to emotional upset, anxiety and </w:t>
      </w:r>
      <w:proofErr w:type="gramStart"/>
      <w:r w:rsidRPr="1A56A03C">
        <w:t>fear</w:t>
      </w:r>
      <w:proofErr w:type="gramEnd"/>
    </w:p>
    <w:p w:rsidRPr="00BF0C22" w:rsidR="00FA39BC" w:rsidP="0041552E" w:rsidRDefault="68B0B6F5" w14:paraId="6BA215F0" w14:textId="1E9AF1A5">
      <w:pPr>
        <w:pStyle w:val="ListParagraph"/>
        <w:numPr>
          <w:ilvl w:val="0"/>
          <w:numId w:val="6"/>
        </w:numPr>
        <w:spacing w:after="0" w:line="240" w:lineRule="auto"/>
      </w:pPr>
      <w:r w:rsidRPr="1A56A03C">
        <w:t xml:space="preserve">Physical abuse such as hitting, kicking, shaking, biting, hair pulling or otherwise causing physical harm; this may include an online element which facilitates, threatens and / or encourages physical </w:t>
      </w:r>
      <w:proofErr w:type="gramStart"/>
      <w:r w:rsidRPr="1A56A03C">
        <w:t>abuse</w:t>
      </w:r>
      <w:proofErr w:type="gramEnd"/>
    </w:p>
    <w:p w:rsidRPr="00BF0C22" w:rsidR="00FA39BC" w:rsidP="0041552E" w:rsidRDefault="68B0B6F5" w14:paraId="15FB25F7" w14:textId="6EBF9630">
      <w:pPr>
        <w:pStyle w:val="ListParagraph"/>
        <w:numPr>
          <w:ilvl w:val="0"/>
          <w:numId w:val="6"/>
        </w:numPr>
        <w:spacing w:after="0" w:line="240" w:lineRule="auto"/>
      </w:pPr>
      <w:r w:rsidRPr="1A56A03C">
        <w:t>Sexual violence, such as assault by penetration and sexual assault; this may include an online element which facilitates, threatens and / or encourages sexual violence.</w:t>
      </w:r>
    </w:p>
    <w:p w:rsidRPr="00BF0C22" w:rsidR="00FA39BC" w:rsidP="0041552E" w:rsidRDefault="68B0B6F5" w14:paraId="10827B6F" w14:textId="6038D530">
      <w:pPr>
        <w:pStyle w:val="ListParagraph"/>
        <w:numPr>
          <w:ilvl w:val="0"/>
          <w:numId w:val="6"/>
        </w:numPr>
        <w:spacing w:after="0" w:line="240" w:lineRule="auto"/>
      </w:pPr>
      <w:r w:rsidRPr="1A56A03C">
        <w:t xml:space="preserve">Sexual harassment, such as sexual comments, remarks, </w:t>
      </w:r>
      <w:proofErr w:type="gramStart"/>
      <w:r w:rsidRPr="1A56A03C">
        <w:t>jokes</w:t>
      </w:r>
      <w:proofErr w:type="gramEnd"/>
      <w:r w:rsidRPr="1A56A03C">
        <w:t xml:space="preserve"> and online sexual harassment, which may be standalone or part of a broader pattern of abuse.</w:t>
      </w:r>
    </w:p>
    <w:p w:rsidRPr="00BF0C22" w:rsidR="00FA39BC" w:rsidP="0041552E" w:rsidRDefault="68B0B6F5" w14:paraId="4B54E17D" w14:textId="5CB845D6">
      <w:pPr>
        <w:pStyle w:val="ListParagraph"/>
        <w:numPr>
          <w:ilvl w:val="0"/>
          <w:numId w:val="6"/>
        </w:numPr>
        <w:spacing w:after="0" w:line="240" w:lineRule="auto"/>
      </w:pPr>
      <w:r w:rsidRPr="1A56A03C">
        <w:t>Causing someone to engage in sexual activity without consent.</w:t>
      </w:r>
    </w:p>
    <w:p w:rsidRPr="00BF0C22" w:rsidR="00FA39BC" w:rsidP="0041552E" w:rsidRDefault="68B0B6F5" w14:paraId="2ECC26CB" w14:textId="106FC246">
      <w:pPr>
        <w:pStyle w:val="ListParagraph"/>
        <w:numPr>
          <w:ilvl w:val="0"/>
          <w:numId w:val="6"/>
        </w:numPr>
        <w:spacing w:after="0" w:line="240" w:lineRule="auto"/>
      </w:pPr>
      <w:r w:rsidRPr="1A56A03C">
        <w:t>Consensual and non-consensual sharing of nude and semi-nude images or videos (also known as sexting or youth produced sexual imagery</w:t>
      </w:r>
      <w:r w:rsidRPr="1A56A03C" w:rsidR="7B6555D3">
        <w:t>)</w:t>
      </w:r>
    </w:p>
    <w:p w:rsidRPr="00BF0C22" w:rsidR="00FA39BC" w:rsidP="0041552E" w:rsidRDefault="68B0B6F5" w14:paraId="28A57B58" w14:textId="79DC04E2">
      <w:pPr>
        <w:pStyle w:val="ListParagraph"/>
        <w:numPr>
          <w:ilvl w:val="0"/>
          <w:numId w:val="6"/>
        </w:numPr>
        <w:spacing w:after="0" w:line="240" w:lineRule="auto"/>
      </w:pPr>
      <w:proofErr w:type="spellStart"/>
      <w:r w:rsidRPr="1A56A03C">
        <w:t>Upskirting</w:t>
      </w:r>
      <w:proofErr w:type="spellEnd"/>
      <w:r w:rsidRPr="1A56A03C">
        <w:t xml:space="preserve"> – which involves taking a picture under someone’s clothing without them knowing; this is usually with the intention of viewing their genitals or buttocks for sexual gratification, or to cause the victim humiliation, </w:t>
      </w:r>
      <w:proofErr w:type="gramStart"/>
      <w:r w:rsidRPr="1A56A03C">
        <w:t>distress</w:t>
      </w:r>
      <w:proofErr w:type="gramEnd"/>
      <w:r w:rsidRPr="1A56A03C">
        <w:t xml:space="preserve"> or alarm.  </w:t>
      </w:r>
      <w:proofErr w:type="spellStart"/>
      <w:r w:rsidRPr="1A56A03C">
        <w:t>Upskirting</w:t>
      </w:r>
      <w:proofErr w:type="spellEnd"/>
      <w:r w:rsidRPr="1A56A03C">
        <w:t xml:space="preserve"> is a criminal offence and anyone of any gender can be a victim.</w:t>
      </w:r>
    </w:p>
    <w:p w:rsidRPr="00BF0C22" w:rsidR="00FA39BC" w:rsidP="0041552E" w:rsidRDefault="68B0B6F5" w14:paraId="47E2B63F" w14:textId="1F9AAB41">
      <w:pPr>
        <w:pStyle w:val="ListParagraph"/>
        <w:numPr>
          <w:ilvl w:val="0"/>
          <w:numId w:val="6"/>
        </w:numPr>
        <w:spacing w:after="0" w:line="240" w:lineRule="auto"/>
      </w:pPr>
      <w:r w:rsidRPr="1A56A03C">
        <w:t>Initiation / hazing type violence and rituals.</w:t>
      </w:r>
    </w:p>
    <w:p w:rsidRPr="00C1681F" w:rsidR="00FA39BC" w:rsidP="1A56A03C" w:rsidRDefault="68B0B6F5" w14:paraId="25F974E3" w14:textId="769A369C">
      <w:pPr>
        <w:spacing w:line="257" w:lineRule="auto"/>
        <w:jc w:val="both"/>
        <w:rPr>
          <w:rFonts w:eastAsia="Calibri" w:cs="Calibri"/>
          <w:i/>
          <w:iCs/>
        </w:rPr>
      </w:pPr>
      <w:r w:rsidRPr="1A56A03C">
        <w:rPr>
          <w:rFonts w:eastAsia="Calibri" w:cs="Calibri"/>
          <w:i/>
          <w:iCs/>
        </w:rPr>
        <w:t>Please also refer to schools’ Anti Bullying Policy and Safeguarding Policy and Procedures.</w:t>
      </w:r>
    </w:p>
    <w:p w:rsidRPr="00BF0C22" w:rsidR="00FA39BC" w:rsidP="1A56A03C" w:rsidRDefault="00FA39BC" w14:paraId="16A9F905" w14:textId="10406513">
      <w:pPr>
        <w:spacing w:line="257" w:lineRule="auto"/>
        <w:jc w:val="both"/>
        <w:rPr>
          <w:rFonts w:eastAsia="Calibri" w:cs="Calibri"/>
        </w:rPr>
      </w:pPr>
    </w:p>
    <w:p w:rsidRPr="00BF0C22" w:rsidR="00FA39BC" w:rsidP="1A56A03C" w:rsidRDefault="68B0B6F5" w14:paraId="01761AB0" w14:textId="602EC2C2">
      <w:pPr>
        <w:spacing w:line="257" w:lineRule="auto"/>
        <w:jc w:val="both"/>
      </w:pPr>
      <w:r w:rsidRPr="1A56A03C">
        <w:rPr>
          <w:rFonts w:eastAsia="Calibri" w:cs="Calibri"/>
          <w:b/>
          <w:bCs/>
          <w:u w:val="single"/>
        </w:rPr>
        <w:t>Serious misbehaviour: Bullying</w:t>
      </w:r>
    </w:p>
    <w:p w:rsidRPr="00BF0C22" w:rsidR="00FA39BC" w:rsidP="1A56A03C" w:rsidRDefault="68B0B6F5" w14:paraId="2A819F67" w14:textId="212412A5">
      <w:pPr>
        <w:spacing w:line="257" w:lineRule="auto"/>
        <w:jc w:val="both"/>
      </w:pPr>
      <w:r w:rsidRPr="1A56A03C">
        <w:rPr>
          <w:rFonts w:eastAsia="Calibri" w:cs="Calibri"/>
        </w:rPr>
        <w:t xml:space="preserve">St </w:t>
      </w:r>
      <w:r w:rsidRPr="1A56A03C" w:rsidR="17E28AE3">
        <w:rPr>
          <w:rFonts w:eastAsia="Calibri" w:cs="Calibri"/>
        </w:rPr>
        <w:t>Philip’s Catholic Primary School and The Emmaus MAC</w:t>
      </w:r>
      <w:r w:rsidRPr="1A56A03C">
        <w:rPr>
          <w:rFonts w:eastAsia="Calibri" w:cs="Calibri"/>
        </w:rPr>
        <w:t xml:space="preserve"> understands bullying from the Anti Bullying</w:t>
      </w:r>
      <w:r w:rsidRPr="1A56A03C" w:rsidR="2CCB4FC6">
        <w:rPr>
          <w:rFonts w:eastAsia="Calibri" w:cs="Calibri"/>
        </w:rPr>
        <w:t xml:space="preserve"> </w:t>
      </w:r>
      <w:r w:rsidRPr="1A56A03C">
        <w:rPr>
          <w:rFonts w:eastAsia="Calibri" w:cs="Calibri"/>
          <w:color w:val="008080"/>
          <w:u w:val="single"/>
        </w:rPr>
        <w:t xml:space="preserve">Alliance </w:t>
      </w:r>
      <w:r w:rsidRPr="1A56A03C">
        <w:rPr>
          <w:rFonts w:eastAsia="Calibri" w:cs="Calibri"/>
        </w:rPr>
        <w:t>definition:</w:t>
      </w:r>
    </w:p>
    <w:p w:rsidRPr="00BF0C22" w:rsidR="00FA39BC" w:rsidP="1A56A03C" w:rsidRDefault="68B0B6F5" w14:paraId="2A4E1223" w14:textId="582CD65B">
      <w:pPr>
        <w:spacing w:line="257" w:lineRule="auto"/>
        <w:jc w:val="both"/>
      </w:pPr>
      <w:r w:rsidRPr="1A56A03C">
        <w:rPr>
          <w:rFonts w:eastAsia="Calibri" w:cs="Calibri"/>
        </w:rPr>
        <w:t xml:space="preserve">‘The repetitive, intentional hurting of one person or group by another person or group, where the relationship involves an imbalance of power. Bullying can be physical, </w:t>
      </w:r>
      <w:proofErr w:type="gramStart"/>
      <w:r w:rsidRPr="1A56A03C">
        <w:rPr>
          <w:rFonts w:eastAsia="Calibri" w:cs="Calibri"/>
        </w:rPr>
        <w:t>verbal</w:t>
      </w:r>
      <w:proofErr w:type="gramEnd"/>
      <w:r w:rsidRPr="1A56A03C">
        <w:rPr>
          <w:rFonts w:eastAsia="Calibri" w:cs="Calibri"/>
        </w:rPr>
        <w:t xml:space="preserve"> or psychological. It can happen face-to-face or online’.</w:t>
      </w:r>
    </w:p>
    <w:p w:rsidRPr="00BF0C22" w:rsidR="00FA39BC" w:rsidP="1A56A03C" w:rsidRDefault="68B0B6F5" w14:paraId="1DAC395F" w14:textId="3091D157">
      <w:pPr>
        <w:spacing w:line="257" w:lineRule="auto"/>
        <w:jc w:val="both"/>
      </w:pPr>
      <w:r w:rsidRPr="1A56A03C">
        <w:rPr>
          <w:rFonts w:eastAsia="Calibri" w:cs="Calibri"/>
        </w:rPr>
        <w:t>There are four key elements to this definition:</w:t>
      </w:r>
    </w:p>
    <w:p w:rsidRPr="00BF0C22" w:rsidR="00FA39BC" w:rsidP="0041552E" w:rsidRDefault="68B0B6F5" w14:paraId="538F0D78" w14:textId="34E60FE7">
      <w:pPr>
        <w:pStyle w:val="ListParagraph"/>
        <w:numPr>
          <w:ilvl w:val="0"/>
          <w:numId w:val="5"/>
        </w:numPr>
        <w:spacing w:after="0" w:line="240" w:lineRule="auto"/>
      </w:pPr>
      <w:r w:rsidRPr="1A56A03C">
        <w:t>hurtful</w:t>
      </w:r>
    </w:p>
    <w:p w:rsidRPr="00BF0C22" w:rsidR="00FA39BC" w:rsidP="0041552E" w:rsidRDefault="68B0B6F5" w14:paraId="6ADE8170" w14:textId="557C38D0">
      <w:pPr>
        <w:pStyle w:val="ListParagraph"/>
        <w:numPr>
          <w:ilvl w:val="0"/>
          <w:numId w:val="5"/>
        </w:numPr>
        <w:spacing w:after="0" w:line="240" w:lineRule="auto"/>
      </w:pPr>
      <w:r w:rsidRPr="1A56A03C">
        <w:t>repetition</w:t>
      </w:r>
    </w:p>
    <w:p w:rsidRPr="00BF0C22" w:rsidR="00FA39BC" w:rsidP="0041552E" w:rsidRDefault="68B0B6F5" w14:paraId="41791109" w14:textId="1A14CE0C">
      <w:pPr>
        <w:pStyle w:val="ListParagraph"/>
        <w:numPr>
          <w:ilvl w:val="0"/>
          <w:numId w:val="5"/>
        </w:numPr>
        <w:spacing w:after="0" w:line="240" w:lineRule="auto"/>
      </w:pPr>
      <w:r w:rsidRPr="1A56A03C">
        <w:t>power imbalance</w:t>
      </w:r>
    </w:p>
    <w:p w:rsidRPr="00BF0C22" w:rsidR="00FA39BC" w:rsidP="0041552E" w:rsidRDefault="68B0B6F5" w14:paraId="1D78C42C" w14:textId="0A5F3E32">
      <w:pPr>
        <w:pStyle w:val="ListParagraph"/>
        <w:numPr>
          <w:ilvl w:val="0"/>
          <w:numId w:val="5"/>
        </w:numPr>
        <w:spacing w:after="0" w:line="240" w:lineRule="auto"/>
      </w:pPr>
      <w:r w:rsidRPr="1A56A03C">
        <w:t>intentional</w:t>
      </w:r>
    </w:p>
    <w:p w:rsidRPr="00BF0C22" w:rsidR="00FA39BC" w:rsidP="1A56A03C" w:rsidRDefault="68B0B6F5" w14:paraId="6FE48E84" w14:textId="517049B4">
      <w:pPr>
        <w:jc w:val="both"/>
      </w:pPr>
      <w:r w:rsidRPr="1A56A03C">
        <w:rPr>
          <w:rFonts w:eastAsia="Calibri" w:cs="Calibri"/>
        </w:rPr>
        <w:t>Bullying behaviour can be:</w:t>
      </w:r>
    </w:p>
    <w:p w:rsidRPr="00BF0C22" w:rsidR="00FA39BC" w:rsidP="0041552E" w:rsidRDefault="68B0B6F5" w14:paraId="180849B6" w14:textId="725072CF">
      <w:pPr>
        <w:pStyle w:val="ListParagraph"/>
        <w:numPr>
          <w:ilvl w:val="0"/>
          <w:numId w:val="4"/>
        </w:numPr>
        <w:spacing w:after="0" w:line="240" w:lineRule="auto"/>
      </w:pPr>
      <w:r w:rsidRPr="1A56A03C">
        <w:t>Physical – pushing, poking, kicking, hitting, biting, pinching etc.</w:t>
      </w:r>
    </w:p>
    <w:p w:rsidRPr="00BF0C22" w:rsidR="00FA39BC" w:rsidP="0041552E" w:rsidRDefault="68B0B6F5" w14:paraId="7ECEDD8A" w14:textId="1A86964D">
      <w:pPr>
        <w:pStyle w:val="ListParagraph"/>
        <w:numPr>
          <w:ilvl w:val="0"/>
          <w:numId w:val="4"/>
        </w:numPr>
        <w:spacing w:after="0" w:line="240" w:lineRule="auto"/>
      </w:pPr>
      <w:proofErr w:type="gramStart"/>
      <w:r w:rsidRPr="1A56A03C">
        <w:t>Verbal  -</w:t>
      </w:r>
      <w:proofErr w:type="gramEnd"/>
      <w:r w:rsidRPr="1A56A03C">
        <w:t xml:space="preserve"> name calling, sarcasm, spreading rumours, threats, teasing, belittling.</w:t>
      </w:r>
    </w:p>
    <w:p w:rsidRPr="00BF0C22" w:rsidR="00FA39BC" w:rsidP="0041552E" w:rsidRDefault="68B0B6F5" w14:paraId="130ED856" w14:textId="2765647D">
      <w:pPr>
        <w:pStyle w:val="ListParagraph"/>
        <w:numPr>
          <w:ilvl w:val="0"/>
          <w:numId w:val="4"/>
        </w:numPr>
        <w:spacing w:after="0" w:line="240" w:lineRule="auto"/>
      </w:pPr>
      <w:r w:rsidRPr="1A56A03C">
        <w:t>Emotional – isolating others, tormenting, hiding books, threatening gestures, ridicule, humiliation, intimidating, excluding, manipulation and coercion.</w:t>
      </w:r>
    </w:p>
    <w:p w:rsidRPr="00BF0C22" w:rsidR="00FA39BC" w:rsidP="0041552E" w:rsidRDefault="68B0B6F5" w14:paraId="0C2ACDBF" w14:textId="779F6B47">
      <w:pPr>
        <w:pStyle w:val="ListParagraph"/>
        <w:numPr>
          <w:ilvl w:val="0"/>
          <w:numId w:val="4"/>
        </w:numPr>
        <w:spacing w:after="0" w:line="240" w:lineRule="auto"/>
      </w:pPr>
      <w:r w:rsidRPr="1A56A03C">
        <w:t>Sexual – unwanted physical contact, inappropriate touching, abusive comments, homophobic abuse, exposure to inappropriate films etc.</w:t>
      </w:r>
    </w:p>
    <w:p w:rsidRPr="00BF0C22" w:rsidR="00FA39BC" w:rsidP="0041552E" w:rsidRDefault="68B0B6F5" w14:paraId="4706C4F1" w14:textId="73C14307">
      <w:pPr>
        <w:pStyle w:val="ListParagraph"/>
        <w:numPr>
          <w:ilvl w:val="0"/>
          <w:numId w:val="4"/>
        </w:numPr>
        <w:spacing w:after="0" w:line="240" w:lineRule="auto"/>
      </w:pPr>
      <w:r w:rsidRPr="1A56A03C">
        <w:t xml:space="preserve">Online /cyber – posting on social media, sharing photos, sending nasty text messages, social </w:t>
      </w:r>
      <w:proofErr w:type="gramStart"/>
      <w:r w:rsidRPr="1A56A03C">
        <w:t>exclusion</w:t>
      </w:r>
      <w:proofErr w:type="gramEnd"/>
    </w:p>
    <w:p w:rsidRPr="00BF0C22" w:rsidR="00FA39BC" w:rsidP="0041552E" w:rsidRDefault="68B0B6F5" w14:paraId="387CE13E" w14:textId="04358C7D">
      <w:pPr>
        <w:pStyle w:val="ListParagraph"/>
        <w:numPr>
          <w:ilvl w:val="0"/>
          <w:numId w:val="4"/>
        </w:numPr>
        <w:spacing w:after="0" w:line="240" w:lineRule="auto"/>
      </w:pPr>
      <w:r w:rsidRPr="1A56A03C">
        <w:t>Indirect - Can include the exploitation of individuals.</w:t>
      </w:r>
    </w:p>
    <w:p w:rsidR="00421A8D" w:rsidP="1A56A03C" w:rsidRDefault="00421A8D" w14:paraId="716D44C4" w14:textId="77777777">
      <w:pPr>
        <w:spacing w:line="257" w:lineRule="auto"/>
        <w:jc w:val="both"/>
        <w:rPr>
          <w:rFonts w:eastAsia="Calibri" w:cs="Calibri"/>
          <w:b/>
          <w:bCs/>
          <w:u w:val="single"/>
        </w:rPr>
      </w:pPr>
    </w:p>
    <w:p w:rsidR="00336C3D" w:rsidP="1A56A03C" w:rsidRDefault="00336C3D" w14:paraId="0F52B1E3" w14:textId="77777777">
      <w:pPr>
        <w:spacing w:line="257" w:lineRule="auto"/>
        <w:jc w:val="both"/>
        <w:rPr>
          <w:rFonts w:eastAsia="Calibri" w:cs="Calibri"/>
          <w:b/>
          <w:bCs/>
          <w:u w:val="single"/>
        </w:rPr>
      </w:pPr>
    </w:p>
    <w:p w:rsidR="00336C3D" w:rsidP="1A56A03C" w:rsidRDefault="00336C3D" w14:paraId="1096A493" w14:textId="77777777">
      <w:pPr>
        <w:spacing w:line="257" w:lineRule="auto"/>
        <w:jc w:val="both"/>
        <w:rPr>
          <w:rFonts w:eastAsia="Calibri" w:cs="Calibri"/>
          <w:b/>
          <w:bCs/>
          <w:u w:val="single"/>
        </w:rPr>
      </w:pPr>
    </w:p>
    <w:p w:rsidR="00FA39BC" w:rsidP="1A56A03C" w:rsidRDefault="68B0B6F5" w14:paraId="3B993DE8" w14:textId="0BB3E486">
      <w:pPr>
        <w:spacing w:line="257" w:lineRule="auto"/>
        <w:jc w:val="both"/>
        <w:rPr>
          <w:rFonts w:eastAsia="Calibri" w:cs="Calibri"/>
          <w:b/>
          <w:bCs/>
          <w:u w:val="single"/>
        </w:rPr>
      </w:pPr>
      <w:r w:rsidRPr="1A56A03C">
        <w:rPr>
          <w:rFonts w:eastAsia="Calibri" w:cs="Calibri"/>
          <w:b/>
          <w:bCs/>
          <w:u w:val="single"/>
        </w:rPr>
        <w:t>Serious misbehaviour: Absconding from school</w:t>
      </w:r>
    </w:p>
    <w:p w:rsidRPr="00BF0C22" w:rsidR="00336C3D" w:rsidP="1A56A03C" w:rsidRDefault="00336C3D" w14:paraId="1545CB6C" w14:textId="77777777">
      <w:pPr>
        <w:spacing w:line="257" w:lineRule="auto"/>
        <w:jc w:val="both"/>
        <w:rPr>
          <w:rFonts w:eastAsia="Calibri" w:cs="Calibri"/>
          <w:b/>
          <w:bCs/>
          <w:u w:val="single"/>
        </w:rPr>
      </w:pPr>
    </w:p>
    <w:p w:rsidRPr="00BF0C22" w:rsidR="00FA39BC" w:rsidP="1A56A03C" w:rsidRDefault="68B0B6F5" w14:paraId="1432BFC5" w14:textId="46448D84">
      <w:pPr>
        <w:spacing w:line="257" w:lineRule="auto"/>
        <w:jc w:val="both"/>
      </w:pPr>
      <w:r w:rsidRPr="1A56A03C">
        <w:rPr>
          <w:rFonts w:eastAsia="Calibri" w:cs="Calibri"/>
        </w:rPr>
        <w:t>To abscond is to leave the school site without permission.  If a pupil leaves a school site without permission, the school’s safeguarding procedures must be adhered to immediately and parents / carers contacted immediately.  Any incidents of absconding must be recorded on the safeguarding system as soon as possible after the incident. The police must be informed where there are any immediate and additional risks.</w:t>
      </w:r>
    </w:p>
    <w:p w:rsidR="00FA39BC" w:rsidP="1A56A03C" w:rsidRDefault="00FA39BC" w14:paraId="52526DA1" w14:textId="13ED5745">
      <w:pPr>
        <w:spacing w:line="257" w:lineRule="auto"/>
        <w:jc w:val="both"/>
        <w:rPr>
          <w:rFonts w:eastAsia="Calibri" w:cs="Calibri"/>
          <w:b/>
          <w:bCs/>
          <w:u w:val="single"/>
        </w:rPr>
      </w:pPr>
    </w:p>
    <w:p w:rsidR="00336C3D" w:rsidP="1A56A03C" w:rsidRDefault="00336C3D" w14:paraId="3AD0BC3C" w14:textId="77777777">
      <w:pPr>
        <w:spacing w:line="257" w:lineRule="auto"/>
        <w:jc w:val="both"/>
        <w:rPr>
          <w:rFonts w:eastAsia="Calibri" w:cs="Calibri"/>
          <w:b/>
          <w:bCs/>
          <w:u w:val="single"/>
        </w:rPr>
      </w:pPr>
    </w:p>
    <w:p w:rsidRPr="00BF0C22" w:rsidR="00336C3D" w:rsidP="1A56A03C" w:rsidRDefault="00336C3D" w14:paraId="3B6084E4" w14:textId="77777777" w14:noSpellErr="1">
      <w:pPr>
        <w:spacing w:line="257" w:lineRule="auto"/>
        <w:jc w:val="both"/>
        <w:rPr>
          <w:rFonts w:eastAsia="Calibri" w:cs="Calibri"/>
          <w:b w:val="1"/>
          <w:bCs w:val="1"/>
          <w:u w:val="single"/>
        </w:rPr>
      </w:pPr>
    </w:p>
    <w:p w:rsidR="78986DC7" w:rsidP="78986DC7" w:rsidRDefault="78986DC7" w14:paraId="3619715E" w14:textId="53AEEEF4">
      <w:pPr>
        <w:pStyle w:val="Normal"/>
        <w:spacing w:line="257" w:lineRule="auto"/>
        <w:jc w:val="both"/>
        <w:rPr>
          <w:rFonts w:eastAsia="Calibri" w:cs="Calibri"/>
          <w:b w:val="1"/>
          <w:bCs w:val="1"/>
          <w:u w:val="single"/>
        </w:rPr>
      </w:pPr>
    </w:p>
    <w:p w:rsidR="00FA39BC" w:rsidP="1A56A03C" w:rsidRDefault="68B0B6F5" w14:paraId="4CDF8763" w14:textId="7F2ED2F2">
      <w:pPr>
        <w:spacing w:line="257" w:lineRule="auto"/>
        <w:jc w:val="both"/>
        <w:rPr>
          <w:rFonts w:eastAsia="Calibri" w:cs="Calibri"/>
          <w:b/>
          <w:bCs/>
          <w:u w:val="single"/>
        </w:rPr>
      </w:pPr>
      <w:r w:rsidRPr="1A56A03C">
        <w:rPr>
          <w:rFonts w:eastAsia="Calibri" w:cs="Calibri"/>
          <w:b/>
          <w:bCs/>
          <w:u w:val="single"/>
        </w:rPr>
        <w:t>Serious Misbehaviour: Malicious allegations</w:t>
      </w:r>
    </w:p>
    <w:p w:rsidRPr="00BF0C22" w:rsidR="00336C3D" w:rsidP="1A56A03C" w:rsidRDefault="00336C3D" w14:paraId="707596EA" w14:textId="77777777">
      <w:pPr>
        <w:spacing w:line="257" w:lineRule="auto"/>
        <w:jc w:val="both"/>
        <w:rPr>
          <w:rFonts w:eastAsia="Calibri" w:cs="Calibri"/>
          <w:b/>
          <w:bCs/>
          <w:u w:val="single"/>
        </w:rPr>
      </w:pPr>
    </w:p>
    <w:p w:rsidRPr="00BF0C22" w:rsidR="00FA39BC" w:rsidP="1A56A03C" w:rsidRDefault="68B0B6F5" w14:paraId="21EF67F3" w14:textId="3A1C6ECD">
      <w:pPr>
        <w:spacing w:line="257" w:lineRule="auto"/>
        <w:jc w:val="both"/>
        <w:rPr>
          <w:rFonts w:eastAsia="Calibri" w:cs="Calibri"/>
        </w:rPr>
      </w:pPr>
      <w:r w:rsidRPr="1A56A03C">
        <w:rPr>
          <w:rFonts w:eastAsia="Calibri" w:cs="Calibri"/>
        </w:rPr>
        <w:t xml:space="preserve">Where a pupil makes a malicious allegation against a member of staff and that accusation is shown to have been malicious, the principal will meet with staff, parents and pupil/s involved to consider appropriate sanctions.  This will be considered in conjunction with the MAC’s Safeguarding and </w:t>
      </w:r>
      <w:r w:rsidRPr="1A56A03C">
        <w:rPr>
          <w:rFonts w:eastAsia="Calibri" w:cs="Calibri"/>
          <w:u w:val="single"/>
        </w:rPr>
        <w:t>Statement of procedures for dealing allegations of abuse against staff policies.</w:t>
      </w:r>
      <w:r w:rsidRPr="1A56A03C">
        <w:rPr>
          <w:rFonts w:eastAsia="Calibri" w:cs="Calibri"/>
        </w:rPr>
        <w:t xml:space="preserve">  The principal will also consider the wellbeing needs of staff accused of misconduct.  Where possible, restorative approaches will always be explored to repair and sustain relationships.</w:t>
      </w:r>
      <w:r w:rsidRPr="1A56A03C" w:rsidR="1D47ED61">
        <w:rPr>
          <w:rFonts w:eastAsia="Calibri" w:cs="Calibri"/>
        </w:rPr>
        <w:t xml:space="preserve"> However, due to the severity of the allegation the </w:t>
      </w:r>
      <w:r w:rsidRPr="1A56A03C" w:rsidR="59B39EB9">
        <w:rPr>
          <w:rFonts w:eastAsia="Calibri" w:cs="Calibri"/>
        </w:rPr>
        <w:t>principal</w:t>
      </w:r>
      <w:r w:rsidRPr="1A56A03C" w:rsidR="1D47ED61">
        <w:rPr>
          <w:rFonts w:eastAsia="Calibri" w:cs="Calibri"/>
        </w:rPr>
        <w:t xml:space="preserve"> will </w:t>
      </w:r>
      <w:r w:rsidR="004D116F">
        <w:rPr>
          <w:rFonts w:eastAsia="Calibri" w:cs="Calibri"/>
        </w:rPr>
        <w:t xml:space="preserve">always </w:t>
      </w:r>
      <w:r w:rsidRPr="1A56A03C" w:rsidR="3BB04260">
        <w:rPr>
          <w:rFonts w:eastAsia="Calibri" w:cs="Calibri"/>
        </w:rPr>
        <w:t>seek</w:t>
      </w:r>
      <w:r w:rsidRPr="1A56A03C" w:rsidR="1D47ED61">
        <w:rPr>
          <w:rFonts w:eastAsia="Calibri" w:cs="Calibri"/>
        </w:rPr>
        <w:t xml:space="preserve"> advice</w:t>
      </w:r>
      <w:r w:rsidRPr="1A56A03C" w:rsidR="39061152">
        <w:rPr>
          <w:rFonts w:eastAsia="Calibri" w:cs="Calibri"/>
        </w:rPr>
        <w:t xml:space="preserve"> and support</w:t>
      </w:r>
      <w:r w:rsidRPr="1A56A03C" w:rsidR="1D47ED61">
        <w:rPr>
          <w:rFonts w:eastAsia="Calibri" w:cs="Calibri"/>
        </w:rPr>
        <w:t xml:space="preserve"> from the Local authority LADO team </w:t>
      </w:r>
      <w:r w:rsidRPr="1A56A03C" w:rsidR="7C7E6CF6">
        <w:rPr>
          <w:rFonts w:eastAsia="Calibri" w:cs="Calibri"/>
        </w:rPr>
        <w:t>(local</w:t>
      </w:r>
      <w:r w:rsidRPr="1A56A03C" w:rsidR="1D47ED61">
        <w:rPr>
          <w:rFonts w:eastAsia="Calibri" w:cs="Calibri"/>
        </w:rPr>
        <w:t xml:space="preserve"> </w:t>
      </w:r>
      <w:r w:rsidRPr="1A56A03C" w:rsidR="3C71BDA8">
        <w:rPr>
          <w:rFonts w:eastAsia="Calibri" w:cs="Calibri"/>
        </w:rPr>
        <w:t xml:space="preserve">authority </w:t>
      </w:r>
      <w:r w:rsidRPr="1A56A03C" w:rsidR="1D47ED61">
        <w:rPr>
          <w:rFonts w:eastAsia="Calibri" w:cs="Calibri"/>
        </w:rPr>
        <w:t>designated</w:t>
      </w:r>
      <w:r w:rsidRPr="1A56A03C" w:rsidR="05A97873">
        <w:rPr>
          <w:rFonts w:eastAsia="Calibri" w:cs="Calibri"/>
        </w:rPr>
        <w:t xml:space="preserve"> </w:t>
      </w:r>
      <w:r w:rsidRPr="1A56A03C" w:rsidR="06D334D9">
        <w:rPr>
          <w:rFonts w:eastAsia="Calibri" w:cs="Calibri"/>
        </w:rPr>
        <w:t>officer).</w:t>
      </w:r>
      <w:r w:rsidRPr="1A56A03C" w:rsidR="1D47ED61">
        <w:rPr>
          <w:rFonts w:eastAsia="Calibri" w:cs="Calibri"/>
        </w:rPr>
        <w:t xml:space="preserve"> </w:t>
      </w:r>
    </w:p>
    <w:p w:rsidR="00FA39BC" w:rsidP="1A56A03C" w:rsidRDefault="00FA39BC" w14:paraId="2B0E67B2" w14:textId="15DB0814">
      <w:pPr>
        <w:spacing w:line="257" w:lineRule="auto"/>
        <w:jc w:val="both"/>
        <w:rPr>
          <w:rFonts w:eastAsia="Calibri" w:cs="Calibri"/>
          <w:b/>
          <w:bCs/>
          <w:u w:val="single"/>
        </w:rPr>
      </w:pPr>
    </w:p>
    <w:p w:rsidR="00336C3D" w:rsidP="1A56A03C" w:rsidRDefault="00336C3D" w14:paraId="1F61F2FF" w14:textId="77777777">
      <w:pPr>
        <w:spacing w:line="257" w:lineRule="auto"/>
        <w:jc w:val="both"/>
        <w:rPr>
          <w:rFonts w:eastAsia="Calibri" w:cs="Calibri"/>
          <w:b/>
          <w:bCs/>
          <w:u w:val="single"/>
        </w:rPr>
      </w:pPr>
    </w:p>
    <w:p w:rsidRPr="00BF0C22" w:rsidR="00FA39BC" w:rsidP="1A56A03C" w:rsidRDefault="68B0B6F5" w14:paraId="7D043104" w14:textId="1A333A7E">
      <w:pPr>
        <w:spacing w:line="257" w:lineRule="auto"/>
        <w:jc w:val="both"/>
      </w:pPr>
      <w:proofErr w:type="spellStart"/>
      <w:r w:rsidRPr="1A56A03C">
        <w:rPr>
          <w:rFonts w:eastAsia="Calibri" w:cs="Calibri"/>
          <w:b/>
          <w:bCs/>
          <w:u w:val="single"/>
        </w:rPr>
        <w:t>Off site</w:t>
      </w:r>
      <w:proofErr w:type="spellEnd"/>
      <w:r w:rsidRPr="1A56A03C">
        <w:rPr>
          <w:rFonts w:eastAsia="Calibri" w:cs="Calibri"/>
          <w:b/>
          <w:bCs/>
          <w:u w:val="single"/>
        </w:rPr>
        <w:t xml:space="preserve"> behaviour</w:t>
      </w:r>
    </w:p>
    <w:p w:rsidRPr="00BF0C22" w:rsidR="00FA39BC" w:rsidP="1A56A03C" w:rsidRDefault="68B0B6F5" w14:paraId="25FA7422" w14:textId="27E0FE99">
      <w:pPr>
        <w:spacing w:line="257" w:lineRule="auto"/>
        <w:jc w:val="both"/>
      </w:pPr>
      <w:r w:rsidRPr="1A56A03C">
        <w:rPr>
          <w:rFonts w:eastAsia="Calibri" w:cs="Calibri"/>
        </w:rPr>
        <w:t>Rewards and sanctions will continue to be applied when pupils are representing the school offsite, such as on a school trip, at swimming, at a sports fixture or on the way to or from school.  Any incident will be investigated with all parties involved, with the relevant sanction applied.</w:t>
      </w:r>
    </w:p>
    <w:p w:rsidR="00FA39BC" w:rsidP="1A56A03C" w:rsidRDefault="00FA39BC" w14:paraId="11BA8A04" w14:textId="5BD50F56">
      <w:pPr>
        <w:spacing w:line="257" w:lineRule="auto"/>
        <w:jc w:val="both"/>
        <w:rPr>
          <w:rFonts w:eastAsia="Calibri" w:cs="Calibri"/>
        </w:rPr>
      </w:pPr>
    </w:p>
    <w:p w:rsidR="003F6B7D" w:rsidP="1A56A03C" w:rsidRDefault="003F6B7D" w14:paraId="5DEA5426" w14:textId="77777777">
      <w:pPr>
        <w:spacing w:line="257" w:lineRule="auto"/>
        <w:jc w:val="both"/>
        <w:rPr>
          <w:rFonts w:eastAsia="Calibri" w:cs="Calibri"/>
        </w:rPr>
      </w:pPr>
    </w:p>
    <w:p w:rsidR="003F6B7D" w:rsidP="1A56A03C" w:rsidRDefault="003F6B7D" w14:paraId="1D0AC184" w14:textId="77777777">
      <w:pPr>
        <w:spacing w:line="257" w:lineRule="auto"/>
        <w:jc w:val="both"/>
        <w:rPr>
          <w:rFonts w:eastAsia="Calibri" w:cs="Calibri"/>
        </w:rPr>
      </w:pPr>
    </w:p>
    <w:p w:rsidRPr="00BF0C22" w:rsidR="003F6B7D" w:rsidP="1A56A03C" w:rsidRDefault="003F6B7D" w14:paraId="6FAE6724" w14:textId="77777777">
      <w:pPr>
        <w:spacing w:line="257" w:lineRule="auto"/>
        <w:jc w:val="both"/>
        <w:rPr>
          <w:rFonts w:eastAsia="Calibri" w:cs="Calibri"/>
        </w:rPr>
      </w:pPr>
    </w:p>
    <w:p w:rsidRPr="00BF0C22" w:rsidR="00FA39BC" w:rsidP="0041552E" w:rsidRDefault="0475D5FD" w14:paraId="33677229" w14:textId="77777777">
      <w:pPr>
        <w:pStyle w:val="Heading1"/>
        <w:keepNext w:val="0"/>
        <w:keepLines w:val="0"/>
        <w:numPr>
          <w:ilvl w:val="0"/>
          <w:numId w:val="20"/>
        </w:numPr>
        <w:spacing w:before="0" w:after="200" w:line="276" w:lineRule="auto"/>
        <w:ind w:left="1077" w:hanging="720"/>
        <w:contextualSpacing/>
        <w:jc w:val="both"/>
        <w:rPr>
          <w:rFonts w:eastAsiaTheme="minorEastAsia"/>
          <w:b/>
          <w:bCs/>
        </w:rPr>
      </w:pPr>
      <w:r w:rsidRPr="1A56A03C">
        <w:rPr>
          <w:rFonts w:eastAsiaTheme="minorEastAsia"/>
          <w:b/>
          <w:bCs/>
        </w:rPr>
        <w:lastRenderedPageBreak/>
        <w:t>Training of staff</w:t>
      </w:r>
    </w:p>
    <w:p w:rsidRPr="00BF0C22" w:rsidR="00FA39BC" w:rsidP="0041552E" w:rsidRDefault="0475D5FD" w14:paraId="1FB52201" w14:textId="05E9D689">
      <w:pPr>
        <w:pStyle w:val="TSB-Level1Numbers"/>
        <w:numPr>
          <w:ilvl w:val="1"/>
          <w:numId w:val="16"/>
        </w:numPr>
        <w:spacing w:after="0" w:line="240" w:lineRule="auto"/>
        <w:ind w:left="1565" w:hanging="567"/>
        <w:jc w:val="both"/>
        <w:rPr>
          <w:rFonts w:asciiTheme="minorHAnsi" w:hAnsiTheme="minorHAnsi" w:eastAsiaTheme="minorEastAsia"/>
          <w:sz w:val="22"/>
          <w:szCs w:val="22"/>
        </w:rPr>
      </w:pPr>
      <w:r w:rsidRPr="1A56A03C">
        <w:rPr>
          <w:rFonts w:asciiTheme="minorHAnsi" w:hAnsiTheme="minorHAnsi"/>
          <w:sz w:val="22"/>
          <w:szCs w:val="22"/>
        </w:rPr>
        <w:t>The school recognises that early intervention can prevent negative behaviour. As such, teachers will receive training in identifying problems before they escalate; this can be behavioural problems in the classroom or during breaks/lunchtime.</w:t>
      </w:r>
      <w:r w:rsidR="00D30027">
        <w:rPr>
          <w:rFonts w:asciiTheme="minorHAnsi" w:hAnsiTheme="minorHAnsi"/>
          <w:sz w:val="22"/>
          <w:szCs w:val="22"/>
        </w:rPr>
        <w:t xml:space="preserve"> Support will be given to ensure </w:t>
      </w:r>
      <w:r w:rsidR="00256BEA">
        <w:rPr>
          <w:rFonts w:asciiTheme="minorHAnsi" w:hAnsiTheme="minorHAnsi"/>
          <w:sz w:val="22"/>
          <w:szCs w:val="22"/>
        </w:rPr>
        <w:t xml:space="preserve">that children are assisted in </w:t>
      </w:r>
      <w:r w:rsidR="00865584">
        <w:rPr>
          <w:rFonts w:asciiTheme="minorHAnsi" w:hAnsiTheme="minorHAnsi"/>
          <w:sz w:val="22"/>
          <w:szCs w:val="22"/>
        </w:rPr>
        <w:t>choosing positive behaviours.</w:t>
      </w:r>
    </w:p>
    <w:p w:rsidRPr="00BF0C22" w:rsidR="00FA39BC" w:rsidP="0041552E" w:rsidRDefault="0475D5FD" w14:paraId="3E809809" w14:textId="77777777">
      <w:pPr>
        <w:pStyle w:val="TSB-Level1Numbers"/>
        <w:numPr>
          <w:ilvl w:val="1"/>
          <w:numId w:val="16"/>
        </w:numPr>
        <w:spacing w:after="0" w:line="240" w:lineRule="auto"/>
        <w:ind w:left="1565" w:hanging="567"/>
        <w:jc w:val="both"/>
        <w:rPr>
          <w:rFonts w:asciiTheme="minorHAnsi" w:hAnsiTheme="minorHAnsi"/>
          <w:sz w:val="22"/>
          <w:szCs w:val="22"/>
        </w:rPr>
      </w:pPr>
      <w:r w:rsidRPr="1A56A03C">
        <w:rPr>
          <w:rFonts w:asciiTheme="minorHAnsi" w:hAnsiTheme="minorHAnsi"/>
          <w:sz w:val="22"/>
          <w:szCs w:val="22"/>
        </w:rPr>
        <w:t>Teachers and support staff will receive refresher CPD on this policy. As part of their new starter induction, new staff will receive CPD on this policy.</w:t>
      </w:r>
    </w:p>
    <w:p w:rsidRPr="00BF0C22" w:rsidR="00FA39BC" w:rsidP="0041552E" w:rsidRDefault="0475D5FD" w14:paraId="7F49130D" w14:textId="77777777">
      <w:pPr>
        <w:pStyle w:val="TSB-Level1Numbers"/>
        <w:numPr>
          <w:ilvl w:val="1"/>
          <w:numId w:val="16"/>
        </w:numPr>
        <w:spacing w:after="0" w:line="240" w:lineRule="auto"/>
        <w:ind w:left="1565" w:hanging="567"/>
        <w:jc w:val="both"/>
        <w:rPr>
          <w:rFonts w:asciiTheme="minorHAnsi" w:hAnsiTheme="minorHAnsi"/>
          <w:sz w:val="22"/>
          <w:szCs w:val="22"/>
        </w:rPr>
      </w:pPr>
      <w:r w:rsidRPr="1A56A03C">
        <w:rPr>
          <w:rFonts w:asciiTheme="minorHAnsi" w:hAnsiTheme="minorHAnsi"/>
          <w:sz w:val="22"/>
          <w:szCs w:val="22"/>
        </w:rPr>
        <w:t>Teachers and support staff will be supported by SLT to implement this policy.</w:t>
      </w:r>
    </w:p>
    <w:p w:rsidRPr="00BF0C22" w:rsidR="00FA39BC" w:rsidP="1A56A03C" w:rsidRDefault="00FA39BC" w14:paraId="252CE763" w14:textId="4E925D0E">
      <w:pPr>
        <w:pStyle w:val="TSB-Level1Numbers"/>
        <w:spacing w:after="0" w:line="240" w:lineRule="auto"/>
        <w:jc w:val="both"/>
        <w:rPr>
          <w:rFonts w:asciiTheme="minorHAnsi" w:hAnsiTheme="minorHAnsi"/>
          <w:sz w:val="22"/>
          <w:szCs w:val="22"/>
        </w:rPr>
      </w:pPr>
    </w:p>
    <w:p w:rsidRPr="00BF0C22" w:rsidR="00FA39BC" w:rsidP="1A56A03C" w:rsidRDefault="00FA39BC" w14:paraId="06089C97" w14:textId="0B165D3E">
      <w:pPr>
        <w:pStyle w:val="TSB-Level1Numbers"/>
        <w:spacing w:after="0" w:line="240" w:lineRule="auto"/>
        <w:jc w:val="both"/>
        <w:rPr>
          <w:rFonts w:asciiTheme="minorHAnsi" w:hAnsiTheme="minorHAnsi"/>
          <w:sz w:val="22"/>
          <w:szCs w:val="22"/>
        </w:rPr>
      </w:pPr>
    </w:p>
    <w:p w:rsidRPr="00BF0C22" w:rsidR="00FA39BC" w:rsidP="1A56A03C" w:rsidRDefault="00FA39BC" w14:paraId="6B0E843C" w14:textId="5541EAC9">
      <w:pPr>
        <w:pStyle w:val="TSB-Level1Numbers"/>
        <w:spacing w:after="0" w:line="240" w:lineRule="auto"/>
        <w:jc w:val="both"/>
        <w:rPr>
          <w:rFonts w:asciiTheme="minorHAnsi" w:hAnsiTheme="minorHAnsi"/>
          <w:sz w:val="22"/>
          <w:szCs w:val="22"/>
        </w:rPr>
      </w:pPr>
    </w:p>
    <w:p w:rsidRPr="00BF0C22" w:rsidR="00FA39BC" w:rsidP="0041552E" w:rsidRDefault="0475D5FD" w14:paraId="65F91D25" w14:textId="77777777">
      <w:pPr>
        <w:pStyle w:val="Heading1"/>
        <w:keepNext w:val="0"/>
        <w:keepLines w:val="0"/>
        <w:numPr>
          <w:ilvl w:val="0"/>
          <w:numId w:val="20"/>
        </w:numPr>
        <w:spacing w:before="0" w:after="200" w:line="276" w:lineRule="auto"/>
        <w:ind w:left="1077" w:hanging="720"/>
        <w:contextualSpacing/>
        <w:jc w:val="both"/>
        <w:rPr>
          <w:rFonts w:eastAsiaTheme="minorEastAsia"/>
          <w:b/>
          <w:bCs/>
        </w:rPr>
      </w:pPr>
      <w:r w:rsidRPr="1A56A03C">
        <w:rPr>
          <w:rFonts w:eastAsiaTheme="minorEastAsia"/>
          <w:b/>
          <w:bCs/>
        </w:rPr>
        <w:t>Smoking and drug policy</w:t>
      </w:r>
    </w:p>
    <w:p w:rsidRPr="00BF0C22" w:rsidR="00FA39BC" w:rsidP="0041552E" w:rsidRDefault="0475D5FD" w14:paraId="583B4454" w14:textId="77777777">
      <w:pPr>
        <w:pStyle w:val="TSB-Level1Numbers"/>
        <w:numPr>
          <w:ilvl w:val="1"/>
          <w:numId w:val="16"/>
        </w:numPr>
        <w:spacing w:after="0" w:line="240" w:lineRule="auto"/>
        <w:ind w:left="1565" w:hanging="567"/>
        <w:jc w:val="both"/>
        <w:rPr>
          <w:rFonts w:asciiTheme="minorHAnsi" w:hAnsiTheme="minorHAnsi" w:eastAsiaTheme="minorEastAsia"/>
          <w:sz w:val="22"/>
          <w:szCs w:val="22"/>
        </w:rPr>
      </w:pPr>
      <w:r w:rsidRPr="1A56A03C">
        <w:rPr>
          <w:rFonts w:asciiTheme="minorHAnsi" w:hAnsiTheme="minorHAnsi"/>
          <w:sz w:val="22"/>
          <w:szCs w:val="22"/>
        </w:rPr>
        <w:t>In accordance with part 1 of the Health Act 2006, our school is a smoke free environment. This includes all buildings, out-buildings, playgrounds, playing fields and sheltered areas.</w:t>
      </w:r>
    </w:p>
    <w:p w:rsidRPr="00BF0C22" w:rsidR="00FA39BC" w:rsidP="0041552E" w:rsidRDefault="0475D5FD" w14:paraId="5E714817" w14:textId="77777777">
      <w:pPr>
        <w:pStyle w:val="TSB-Level1Numbers"/>
        <w:numPr>
          <w:ilvl w:val="1"/>
          <w:numId w:val="16"/>
        </w:numPr>
        <w:spacing w:after="0" w:line="240" w:lineRule="auto"/>
        <w:ind w:left="1565" w:hanging="567"/>
        <w:jc w:val="both"/>
        <w:rPr>
          <w:rFonts w:asciiTheme="minorHAnsi" w:hAnsiTheme="minorHAnsi"/>
          <w:sz w:val="22"/>
          <w:szCs w:val="22"/>
        </w:rPr>
      </w:pPr>
      <w:r w:rsidRPr="1A56A03C">
        <w:rPr>
          <w:rFonts w:asciiTheme="minorHAnsi" w:hAnsiTheme="minorHAnsi"/>
          <w:sz w:val="22"/>
          <w:szCs w:val="22"/>
        </w:rPr>
        <w:t>Parents/carers, visitors and staff are instructed not to smoke on school grounds and should avoid smoking in front of pupils and/or encouraging pupils to smoke.</w:t>
      </w:r>
    </w:p>
    <w:p w:rsidRPr="00BF0C22" w:rsidR="00FA39BC" w:rsidP="0041552E" w:rsidRDefault="0475D5FD" w14:paraId="29E6C4DF" w14:textId="77777777">
      <w:pPr>
        <w:pStyle w:val="TSB-Level1Numbers"/>
        <w:numPr>
          <w:ilvl w:val="1"/>
          <w:numId w:val="16"/>
        </w:numPr>
        <w:spacing w:after="0" w:line="240" w:lineRule="auto"/>
        <w:ind w:left="1565" w:hanging="567"/>
        <w:jc w:val="both"/>
        <w:rPr>
          <w:rFonts w:asciiTheme="minorHAnsi" w:hAnsiTheme="minorHAnsi"/>
          <w:sz w:val="22"/>
          <w:szCs w:val="22"/>
        </w:rPr>
      </w:pPr>
      <w:r w:rsidRPr="1A56A03C">
        <w:rPr>
          <w:rFonts w:asciiTheme="minorHAnsi" w:hAnsiTheme="minorHAnsi"/>
          <w:sz w:val="22"/>
          <w:szCs w:val="22"/>
        </w:rPr>
        <w:t>In the interest of health and hygiene, the school requests that people refrain from smoking outside the school gates.</w:t>
      </w:r>
    </w:p>
    <w:p w:rsidRPr="00BF0C22" w:rsidR="00FA39BC" w:rsidP="0041552E" w:rsidRDefault="0475D5FD" w14:paraId="59F481AB" w14:textId="646A5BB1">
      <w:pPr>
        <w:pStyle w:val="TSB-Level1Numbers"/>
        <w:numPr>
          <w:ilvl w:val="1"/>
          <w:numId w:val="16"/>
        </w:numPr>
        <w:spacing w:after="0" w:line="240" w:lineRule="auto"/>
        <w:ind w:left="1565" w:hanging="567"/>
        <w:jc w:val="both"/>
        <w:rPr>
          <w:rFonts w:asciiTheme="minorHAnsi" w:hAnsiTheme="minorHAnsi"/>
          <w:sz w:val="22"/>
          <w:szCs w:val="22"/>
        </w:rPr>
      </w:pPr>
      <w:r w:rsidRPr="1A56A03C">
        <w:rPr>
          <w:rFonts w:asciiTheme="minorHAnsi" w:hAnsiTheme="minorHAnsi"/>
          <w:sz w:val="22"/>
          <w:szCs w:val="22"/>
        </w:rPr>
        <w:t>Pupils and staff are required to follow the school’s Drug and Alcohol Policy.</w:t>
      </w:r>
    </w:p>
    <w:p w:rsidRPr="00BF0C22" w:rsidR="00FA39BC" w:rsidP="1A56A03C" w:rsidRDefault="00FA39BC" w14:paraId="0D583599" w14:textId="2CAFB59D">
      <w:pPr>
        <w:pStyle w:val="TSB-Level1Numbers"/>
        <w:spacing w:after="0" w:line="257" w:lineRule="auto"/>
        <w:ind w:left="720" w:firstLine="0"/>
        <w:jc w:val="both"/>
        <w:rPr>
          <w:rFonts w:ascii="Calibri" w:hAnsi="Calibri" w:eastAsia="Calibri" w:cs="Calibri"/>
          <w:sz w:val="22"/>
          <w:szCs w:val="22"/>
        </w:rPr>
      </w:pPr>
    </w:p>
    <w:p w:rsidRPr="00664FB0" w:rsidR="00F4774B" w:rsidP="1A56A03C" w:rsidRDefault="7D16FE00" w14:paraId="416BDA9B" w14:textId="1310B2CC">
      <w:pPr>
        <w:pStyle w:val="TSB-Level1Numbers"/>
        <w:ind w:left="631"/>
        <w:jc w:val="both"/>
        <w:rPr>
          <w:rFonts w:eastAsiaTheme="majorEastAsia" w:cstheme="majorBidi"/>
          <w:b/>
          <w:bCs/>
          <w:color w:val="5B9BD5" w:themeColor="accent1"/>
          <w:sz w:val="32"/>
        </w:rPr>
      </w:pPr>
      <w:r w:rsidRPr="1A56A03C">
        <w:rPr>
          <w:rFonts w:eastAsiaTheme="majorEastAsia" w:cstheme="majorBidi"/>
          <w:b/>
          <w:bCs/>
          <w:color w:val="5B9BD5" w:themeColor="accent1"/>
          <w:sz w:val="32"/>
        </w:rPr>
        <w:t xml:space="preserve">Promoting good behaviour </w:t>
      </w:r>
    </w:p>
    <w:p w:rsidRPr="00664FB0" w:rsidR="00F4774B" w:rsidP="1A56A03C" w:rsidRDefault="3987F625" w14:paraId="0D54DA3B" w14:textId="378A6EEE">
      <w:pPr>
        <w:pStyle w:val="TSB-Level1Numbers"/>
        <w:ind w:left="631"/>
        <w:jc w:val="both"/>
        <w:rPr>
          <w:rFonts w:asciiTheme="minorHAnsi" w:hAnsiTheme="minorHAnsi" w:eastAsiaTheme="minorEastAsia"/>
          <w:sz w:val="22"/>
          <w:szCs w:val="22"/>
        </w:rPr>
      </w:pPr>
      <w:r w:rsidRPr="1A56A03C">
        <w:rPr>
          <w:rFonts w:asciiTheme="minorHAnsi" w:hAnsiTheme="minorHAnsi"/>
          <w:sz w:val="22"/>
          <w:szCs w:val="22"/>
        </w:rPr>
        <w:t xml:space="preserve">    </w:t>
      </w:r>
      <w:r w:rsidRPr="1A56A03C" w:rsidR="009D5EE3">
        <w:rPr>
          <w:rFonts w:asciiTheme="minorHAnsi" w:hAnsiTheme="minorHAnsi"/>
          <w:sz w:val="22"/>
          <w:szCs w:val="22"/>
        </w:rPr>
        <w:t xml:space="preserve">At St Philip’s Catholic Primary </w:t>
      </w:r>
      <w:proofErr w:type="gramStart"/>
      <w:r w:rsidRPr="1A56A03C" w:rsidR="009D5EE3">
        <w:rPr>
          <w:rFonts w:asciiTheme="minorHAnsi" w:hAnsiTheme="minorHAnsi"/>
          <w:sz w:val="22"/>
          <w:szCs w:val="22"/>
        </w:rPr>
        <w:t>School</w:t>
      </w:r>
      <w:proofErr w:type="gramEnd"/>
      <w:r w:rsidRPr="1A56A03C" w:rsidR="009D5EE3">
        <w:rPr>
          <w:rFonts w:asciiTheme="minorHAnsi" w:hAnsiTheme="minorHAnsi"/>
          <w:sz w:val="22"/>
          <w:szCs w:val="22"/>
        </w:rPr>
        <w:t xml:space="preserve"> we have worked together to develop simple guidelines about behaviour,</w:t>
      </w:r>
      <w:r w:rsidRPr="1A56A03C" w:rsidR="20BA2934">
        <w:rPr>
          <w:rFonts w:asciiTheme="minorHAnsi" w:hAnsiTheme="minorHAnsi"/>
          <w:sz w:val="22"/>
          <w:szCs w:val="22"/>
        </w:rPr>
        <w:t xml:space="preserve"> </w:t>
      </w:r>
      <w:r w:rsidRPr="1A56A03C" w:rsidR="009D5EE3">
        <w:rPr>
          <w:rFonts w:asciiTheme="minorHAnsi" w:hAnsiTheme="minorHAnsi"/>
          <w:sz w:val="22"/>
          <w:szCs w:val="22"/>
        </w:rPr>
        <w:t>discipline, rewards and when necessary, sanctions to enable everyone to wor</w:t>
      </w:r>
      <w:r w:rsidRPr="1A56A03C" w:rsidR="00664FB0">
        <w:rPr>
          <w:rFonts w:asciiTheme="minorHAnsi" w:hAnsiTheme="minorHAnsi"/>
          <w:sz w:val="22"/>
          <w:szCs w:val="22"/>
        </w:rPr>
        <w:t>k and play successfully, safel</w:t>
      </w:r>
      <w:r w:rsidRPr="1A56A03C" w:rsidR="009D5EE3">
        <w:rPr>
          <w:rFonts w:asciiTheme="minorHAnsi" w:hAnsiTheme="minorHAnsi"/>
          <w:sz w:val="22"/>
          <w:szCs w:val="22"/>
        </w:rPr>
        <w:t>y and happily</w:t>
      </w:r>
      <w:r w:rsidRPr="1A56A03C" w:rsidR="00664FB0">
        <w:rPr>
          <w:rFonts w:asciiTheme="minorHAnsi" w:hAnsiTheme="minorHAnsi"/>
          <w:sz w:val="22"/>
          <w:szCs w:val="22"/>
        </w:rPr>
        <w:t xml:space="preserve"> to live out our school values of the Catholic School’s Pupil Profile and mission statement</w:t>
      </w:r>
      <w:r w:rsidRPr="1A56A03C" w:rsidR="009D5EE3">
        <w:rPr>
          <w:rFonts w:asciiTheme="minorHAnsi" w:hAnsiTheme="minorHAnsi"/>
          <w:sz w:val="22"/>
          <w:szCs w:val="22"/>
        </w:rPr>
        <w:t>. We have high expectations of pupil</w:t>
      </w:r>
      <w:r w:rsidRPr="1A56A03C" w:rsidR="456A7362">
        <w:rPr>
          <w:rFonts w:asciiTheme="minorHAnsi" w:hAnsiTheme="minorHAnsi"/>
          <w:sz w:val="22"/>
          <w:szCs w:val="22"/>
        </w:rPr>
        <w:t>’</w:t>
      </w:r>
      <w:r w:rsidRPr="1A56A03C" w:rsidR="009D5EE3">
        <w:rPr>
          <w:rFonts w:asciiTheme="minorHAnsi" w:hAnsiTheme="minorHAnsi"/>
          <w:sz w:val="22"/>
          <w:szCs w:val="22"/>
        </w:rPr>
        <w:t>s behaviour in school and ask that the children follow five school rules:</w:t>
      </w:r>
    </w:p>
    <w:p w:rsidRPr="00F4774B" w:rsidR="009D5EE3" w:rsidP="00A42542" w:rsidRDefault="00A42542" w14:paraId="0B44CEBF" w14:textId="77777777">
      <w:pPr>
        <w:pStyle w:val="TSB-Level1Numbers"/>
        <w:ind w:left="1565" w:firstLine="0"/>
        <w:jc w:val="both"/>
        <w:rPr>
          <w:rFonts w:asciiTheme="minorHAnsi" w:hAnsiTheme="minorHAnsi"/>
          <w:sz w:val="22"/>
          <w:szCs w:val="22"/>
        </w:rPr>
      </w:pPr>
      <w:r w:rsidRPr="00F4774B">
        <w:rPr>
          <w:rFonts w:asciiTheme="minorHAnsi" w:hAnsiTheme="minorHAnsi"/>
          <w:sz w:val="22"/>
          <w:szCs w:val="22"/>
        </w:rPr>
        <w:t xml:space="preserve">All classes will have the same </w:t>
      </w:r>
      <w:r w:rsidRPr="00664FB0">
        <w:rPr>
          <w:rFonts w:asciiTheme="minorHAnsi" w:hAnsiTheme="minorHAnsi"/>
          <w:b/>
          <w:sz w:val="22"/>
          <w:szCs w:val="22"/>
        </w:rPr>
        <w:t>rules</w:t>
      </w:r>
      <w:r w:rsidRPr="00F4774B">
        <w:rPr>
          <w:rFonts w:asciiTheme="minorHAnsi" w:hAnsiTheme="minorHAnsi"/>
          <w:sz w:val="22"/>
          <w:szCs w:val="22"/>
        </w:rPr>
        <w:t>:</w:t>
      </w:r>
    </w:p>
    <w:p w:rsidRPr="00F4774B" w:rsidR="00A42542" w:rsidP="0041552E" w:rsidRDefault="00A42542" w14:paraId="69BC2989" w14:textId="77777777">
      <w:pPr>
        <w:pStyle w:val="TSB-Level1Numbers"/>
        <w:numPr>
          <w:ilvl w:val="0"/>
          <w:numId w:val="18"/>
        </w:numPr>
        <w:jc w:val="both"/>
        <w:rPr>
          <w:rFonts w:asciiTheme="minorHAnsi" w:hAnsiTheme="minorHAnsi"/>
          <w:sz w:val="22"/>
          <w:szCs w:val="22"/>
        </w:rPr>
      </w:pPr>
      <w:r w:rsidRPr="1A56A03C">
        <w:rPr>
          <w:rFonts w:asciiTheme="minorHAnsi" w:hAnsiTheme="minorHAnsi"/>
          <w:sz w:val="22"/>
          <w:szCs w:val="22"/>
        </w:rPr>
        <w:t>Call everyone by their given name</w:t>
      </w:r>
    </w:p>
    <w:p w:rsidRPr="00F4774B" w:rsidR="00A42542" w:rsidP="0041552E" w:rsidRDefault="00A42542" w14:paraId="729256CA" w14:textId="77777777">
      <w:pPr>
        <w:pStyle w:val="TSB-Level1Numbers"/>
        <w:numPr>
          <w:ilvl w:val="0"/>
          <w:numId w:val="18"/>
        </w:numPr>
        <w:jc w:val="both"/>
        <w:rPr>
          <w:rFonts w:asciiTheme="minorHAnsi" w:hAnsiTheme="minorHAnsi"/>
          <w:sz w:val="22"/>
          <w:szCs w:val="22"/>
        </w:rPr>
      </w:pPr>
      <w:r w:rsidRPr="1A56A03C">
        <w:rPr>
          <w:rFonts w:asciiTheme="minorHAnsi" w:hAnsiTheme="minorHAnsi"/>
          <w:sz w:val="22"/>
          <w:szCs w:val="22"/>
        </w:rPr>
        <w:t xml:space="preserve">We listen to the person who is </w:t>
      </w:r>
      <w:proofErr w:type="gramStart"/>
      <w:r w:rsidRPr="1A56A03C">
        <w:rPr>
          <w:rFonts w:asciiTheme="minorHAnsi" w:hAnsiTheme="minorHAnsi"/>
          <w:sz w:val="22"/>
          <w:szCs w:val="22"/>
        </w:rPr>
        <w:t>speaking</w:t>
      </w:r>
      <w:proofErr w:type="gramEnd"/>
    </w:p>
    <w:p w:rsidRPr="00F4774B" w:rsidR="00A42542" w:rsidP="0041552E" w:rsidRDefault="00A42542" w14:paraId="73188468" w14:textId="77777777">
      <w:pPr>
        <w:pStyle w:val="TSB-Level1Numbers"/>
        <w:numPr>
          <w:ilvl w:val="0"/>
          <w:numId w:val="18"/>
        </w:numPr>
        <w:jc w:val="both"/>
        <w:rPr>
          <w:rFonts w:asciiTheme="minorHAnsi" w:hAnsiTheme="minorHAnsi"/>
          <w:sz w:val="22"/>
          <w:szCs w:val="22"/>
        </w:rPr>
      </w:pPr>
      <w:r w:rsidRPr="1A56A03C">
        <w:rPr>
          <w:rFonts w:asciiTheme="minorHAnsi" w:hAnsiTheme="minorHAnsi"/>
          <w:sz w:val="22"/>
          <w:szCs w:val="22"/>
        </w:rPr>
        <w:t xml:space="preserve">Keep your hands and feet to </w:t>
      </w:r>
      <w:proofErr w:type="gramStart"/>
      <w:r w:rsidRPr="1A56A03C">
        <w:rPr>
          <w:rFonts w:asciiTheme="minorHAnsi" w:hAnsiTheme="minorHAnsi"/>
          <w:sz w:val="22"/>
          <w:szCs w:val="22"/>
        </w:rPr>
        <w:t>yourself</w:t>
      </w:r>
      <w:proofErr w:type="gramEnd"/>
    </w:p>
    <w:p w:rsidRPr="00F4774B" w:rsidR="00A42542" w:rsidP="0041552E" w:rsidRDefault="00A42542" w14:paraId="0E9C81E5" w14:textId="77777777">
      <w:pPr>
        <w:pStyle w:val="TSB-Level1Numbers"/>
        <w:numPr>
          <w:ilvl w:val="0"/>
          <w:numId w:val="18"/>
        </w:numPr>
        <w:jc w:val="both"/>
        <w:rPr>
          <w:rFonts w:asciiTheme="minorHAnsi" w:hAnsiTheme="minorHAnsi"/>
          <w:sz w:val="22"/>
          <w:szCs w:val="22"/>
        </w:rPr>
      </w:pPr>
      <w:r w:rsidRPr="1A56A03C">
        <w:rPr>
          <w:rFonts w:asciiTheme="minorHAnsi" w:hAnsiTheme="minorHAnsi"/>
          <w:sz w:val="22"/>
          <w:szCs w:val="22"/>
        </w:rPr>
        <w:t xml:space="preserve">Walk everywhere in and around </w:t>
      </w:r>
      <w:proofErr w:type="gramStart"/>
      <w:r w:rsidRPr="1A56A03C">
        <w:rPr>
          <w:rFonts w:asciiTheme="minorHAnsi" w:hAnsiTheme="minorHAnsi"/>
          <w:sz w:val="22"/>
          <w:szCs w:val="22"/>
        </w:rPr>
        <w:t>school</w:t>
      </w:r>
      <w:proofErr w:type="gramEnd"/>
    </w:p>
    <w:p w:rsidRPr="00F4774B" w:rsidR="00A42542" w:rsidP="0041552E" w:rsidRDefault="00A42542" w14:paraId="252FE843" w14:textId="3623926B">
      <w:pPr>
        <w:pStyle w:val="TSB-Level1Numbers"/>
        <w:numPr>
          <w:ilvl w:val="0"/>
          <w:numId w:val="18"/>
        </w:numPr>
        <w:jc w:val="both"/>
        <w:rPr>
          <w:rFonts w:asciiTheme="minorHAnsi" w:hAnsiTheme="minorHAnsi"/>
          <w:sz w:val="22"/>
          <w:szCs w:val="22"/>
        </w:rPr>
      </w:pPr>
      <w:r w:rsidRPr="1A56A03C">
        <w:rPr>
          <w:rFonts w:asciiTheme="minorHAnsi" w:hAnsiTheme="minorHAnsi"/>
          <w:sz w:val="22"/>
          <w:szCs w:val="22"/>
        </w:rPr>
        <w:t xml:space="preserve">Take care </w:t>
      </w:r>
      <w:proofErr w:type="gramStart"/>
      <w:r w:rsidRPr="1A56A03C">
        <w:rPr>
          <w:rFonts w:asciiTheme="minorHAnsi" w:hAnsiTheme="minorHAnsi"/>
          <w:sz w:val="22"/>
          <w:szCs w:val="22"/>
        </w:rPr>
        <w:t>of ,</w:t>
      </w:r>
      <w:proofErr w:type="gramEnd"/>
      <w:r w:rsidRPr="1A56A03C">
        <w:rPr>
          <w:rFonts w:asciiTheme="minorHAnsi" w:hAnsiTheme="minorHAnsi"/>
          <w:sz w:val="22"/>
          <w:szCs w:val="22"/>
        </w:rPr>
        <w:t xml:space="preserve"> and have respect for</w:t>
      </w:r>
      <w:r w:rsidRPr="1A56A03C" w:rsidR="42905F08">
        <w:rPr>
          <w:rFonts w:asciiTheme="minorHAnsi" w:hAnsiTheme="minorHAnsi"/>
          <w:sz w:val="22"/>
          <w:szCs w:val="22"/>
        </w:rPr>
        <w:t xml:space="preserve">, </w:t>
      </w:r>
      <w:r w:rsidRPr="1A56A03C">
        <w:rPr>
          <w:rFonts w:asciiTheme="minorHAnsi" w:hAnsiTheme="minorHAnsi"/>
          <w:sz w:val="22"/>
          <w:szCs w:val="22"/>
        </w:rPr>
        <w:t>everyone’s belongings</w:t>
      </w:r>
    </w:p>
    <w:p w:rsidR="005D55A0" w:rsidP="1A56A03C" w:rsidRDefault="00A42542" w14:paraId="661B65FC" w14:textId="5CFA755C">
      <w:pPr>
        <w:pStyle w:val="TSB-Level1Numbers"/>
        <w:ind w:left="0" w:firstLine="0"/>
        <w:contextualSpacing/>
        <w:jc w:val="both"/>
        <w:rPr>
          <w:rFonts w:asciiTheme="minorHAnsi" w:hAnsiTheme="minorHAnsi"/>
          <w:b/>
          <w:bCs/>
          <w:i/>
          <w:iCs/>
          <w:sz w:val="22"/>
          <w:szCs w:val="22"/>
        </w:rPr>
      </w:pPr>
      <w:r w:rsidRPr="1A56A03C">
        <w:rPr>
          <w:rFonts w:asciiTheme="minorHAnsi" w:hAnsiTheme="minorHAnsi"/>
          <w:sz w:val="22"/>
          <w:szCs w:val="22"/>
        </w:rPr>
        <w:t xml:space="preserve">These rules should be used as positive statements when reminding pupils of them </w:t>
      </w:r>
      <w:r w:rsidRPr="1A56A03C" w:rsidR="151AD80E">
        <w:rPr>
          <w:rFonts w:asciiTheme="minorHAnsi" w:hAnsiTheme="minorHAnsi"/>
          <w:sz w:val="22"/>
          <w:szCs w:val="22"/>
        </w:rPr>
        <w:t>for example</w:t>
      </w:r>
      <w:r w:rsidRPr="1A56A03C">
        <w:rPr>
          <w:rFonts w:asciiTheme="minorHAnsi" w:hAnsiTheme="minorHAnsi"/>
          <w:sz w:val="22"/>
          <w:szCs w:val="22"/>
        </w:rPr>
        <w:t xml:space="preserve"> ‘</w:t>
      </w:r>
      <w:r w:rsidRPr="1A56A03C">
        <w:rPr>
          <w:rFonts w:asciiTheme="minorHAnsi" w:hAnsiTheme="minorHAnsi"/>
          <w:b/>
          <w:bCs/>
          <w:i/>
          <w:iCs/>
          <w:sz w:val="22"/>
          <w:szCs w:val="22"/>
        </w:rPr>
        <w:t>well done for walking sensibly’ or ‘</w:t>
      </w:r>
      <w:r w:rsidRPr="1A56A03C" w:rsidR="565B2B32">
        <w:rPr>
          <w:rFonts w:asciiTheme="minorHAnsi" w:hAnsiTheme="minorHAnsi"/>
          <w:b/>
          <w:bCs/>
          <w:i/>
          <w:iCs/>
          <w:sz w:val="22"/>
          <w:szCs w:val="22"/>
        </w:rPr>
        <w:t xml:space="preserve">remember that we walk around </w:t>
      </w:r>
      <w:proofErr w:type="gramStart"/>
      <w:r w:rsidRPr="1A56A03C" w:rsidR="565B2B32">
        <w:rPr>
          <w:rFonts w:asciiTheme="minorHAnsi" w:hAnsiTheme="minorHAnsi"/>
          <w:b/>
          <w:bCs/>
          <w:i/>
          <w:iCs/>
          <w:sz w:val="22"/>
          <w:szCs w:val="22"/>
        </w:rPr>
        <w:t>school</w:t>
      </w:r>
      <w:r w:rsidRPr="1A56A03C">
        <w:rPr>
          <w:rFonts w:asciiTheme="minorHAnsi" w:hAnsiTheme="minorHAnsi"/>
          <w:b/>
          <w:bCs/>
          <w:i/>
          <w:iCs/>
          <w:sz w:val="22"/>
          <w:szCs w:val="22"/>
        </w:rPr>
        <w:t>’</w:t>
      </w:r>
      <w:bookmarkStart w:name="H" w:id="5"/>
      <w:proofErr w:type="gramEnd"/>
    </w:p>
    <w:bookmarkEnd w:id="5"/>
    <w:p w:rsidRPr="00D16A1D" w:rsidR="005D55A0" w:rsidP="0041552E" w:rsidRDefault="005D55A0" w14:paraId="442455E1" w14:textId="66CC8B0D">
      <w:pPr>
        <w:pStyle w:val="TSB-Level1Numbers"/>
        <w:numPr>
          <w:ilvl w:val="1"/>
          <w:numId w:val="16"/>
        </w:numPr>
        <w:ind w:left="1565" w:hanging="567"/>
        <w:jc w:val="both"/>
        <w:rPr>
          <w:rFonts w:asciiTheme="minorHAnsi" w:hAnsiTheme="minorHAnsi"/>
          <w:sz w:val="22"/>
          <w:szCs w:val="22"/>
        </w:rPr>
      </w:pPr>
      <w:r w:rsidRPr="1A56A03C">
        <w:rPr>
          <w:rFonts w:asciiTheme="minorHAnsi" w:hAnsiTheme="minorHAnsi"/>
          <w:sz w:val="22"/>
          <w:szCs w:val="22"/>
        </w:rPr>
        <w:t>The school recognises that pupils should be rewarded for their display of good behaviour. The school will use the following rewards for displaying good behaviour</w:t>
      </w:r>
      <w:r w:rsidRPr="1A56A03C" w:rsidR="7CC20D4C">
        <w:rPr>
          <w:rFonts w:asciiTheme="minorHAnsi" w:hAnsiTheme="minorHAnsi"/>
          <w:sz w:val="22"/>
          <w:szCs w:val="22"/>
        </w:rPr>
        <w:t>:</w:t>
      </w:r>
    </w:p>
    <w:p w:rsidRPr="00F4774B" w:rsidR="00EA1EE6" w:rsidP="1A56A03C" w:rsidRDefault="00D16A1D" w14:paraId="7099BC58" w14:textId="20F630A7">
      <w:pPr>
        <w:pStyle w:val="TSB-Level1Numbers"/>
        <w:ind w:left="360" w:firstLine="0"/>
        <w:jc w:val="both"/>
        <w:rPr>
          <w:rFonts w:asciiTheme="minorHAnsi" w:hAnsiTheme="minorHAnsi"/>
          <w:sz w:val="22"/>
          <w:szCs w:val="22"/>
        </w:rPr>
      </w:pPr>
      <w:r w:rsidRPr="1A56A03C">
        <w:rPr>
          <w:rFonts w:asciiTheme="minorHAnsi" w:hAnsiTheme="minorHAnsi"/>
          <w:sz w:val="22"/>
          <w:szCs w:val="22"/>
        </w:rPr>
        <w:t xml:space="preserve">Each class </w:t>
      </w:r>
      <w:r w:rsidRPr="1A56A03C" w:rsidR="1CBB3728">
        <w:rPr>
          <w:rFonts w:asciiTheme="minorHAnsi" w:hAnsiTheme="minorHAnsi"/>
          <w:sz w:val="22"/>
          <w:szCs w:val="22"/>
        </w:rPr>
        <w:t xml:space="preserve">across the school </w:t>
      </w:r>
      <w:r w:rsidRPr="1A56A03C">
        <w:rPr>
          <w:rFonts w:asciiTheme="minorHAnsi" w:hAnsiTheme="minorHAnsi"/>
          <w:sz w:val="22"/>
          <w:szCs w:val="22"/>
        </w:rPr>
        <w:t xml:space="preserve">uses </w:t>
      </w:r>
      <w:r w:rsidRPr="1A56A03C" w:rsidR="278D04E0">
        <w:rPr>
          <w:rFonts w:asciiTheme="minorHAnsi" w:hAnsiTheme="minorHAnsi"/>
          <w:sz w:val="22"/>
          <w:szCs w:val="22"/>
        </w:rPr>
        <w:t>Class Dojo</w:t>
      </w:r>
      <w:r w:rsidRPr="1A56A03C">
        <w:rPr>
          <w:rFonts w:asciiTheme="minorHAnsi" w:hAnsiTheme="minorHAnsi"/>
          <w:sz w:val="22"/>
          <w:szCs w:val="22"/>
        </w:rPr>
        <w:t xml:space="preserve"> to </w:t>
      </w:r>
      <w:r w:rsidRPr="1A56A03C" w:rsidR="2BBA676B">
        <w:rPr>
          <w:rFonts w:asciiTheme="minorHAnsi" w:hAnsiTheme="minorHAnsi"/>
          <w:sz w:val="22"/>
          <w:szCs w:val="22"/>
        </w:rPr>
        <w:t>promote good</w:t>
      </w:r>
      <w:r w:rsidRPr="1A56A03C">
        <w:rPr>
          <w:rFonts w:asciiTheme="minorHAnsi" w:hAnsiTheme="minorHAnsi"/>
          <w:sz w:val="22"/>
          <w:szCs w:val="22"/>
        </w:rPr>
        <w:t xml:space="preserve"> behaviour</w:t>
      </w:r>
      <w:r w:rsidRPr="1A56A03C" w:rsidR="42C6B3EE">
        <w:rPr>
          <w:rFonts w:asciiTheme="minorHAnsi" w:hAnsiTheme="minorHAnsi"/>
          <w:sz w:val="22"/>
          <w:szCs w:val="22"/>
        </w:rPr>
        <w:t xml:space="preserve"> and attitudes</w:t>
      </w:r>
      <w:r w:rsidRPr="1A56A03C">
        <w:rPr>
          <w:rFonts w:asciiTheme="minorHAnsi" w:hAnsiTheme="minorHAnsi"/>
          <w:sz w:val="22"/>
          <w:szCs w:val="22"/>
        </w:rPr>
        <w:t xml:space="preserve"> throughout the school day where children’s names </w:t>
      </w:r>
      <w:r w:rsidRPr="1A56A03C" w:rsidR="526BC29D">
        <w:rPr>
          <w:rFonts w:asciiTheme="minorHAnsi" w:hAnsiTheme="minorHAnsi"/>
          <w:sz w:val="22"/>
          <w:szCs w:val="22"/>
        </w:rPr>
        <w:t xml:space="preserve">are represented by a character that is rewarded points for a set of skills that reflect the school’s ethos and mission statement. </w:t>
      </w:r>
      <w:r w:rsidRPr="1A56A03C" w:rsidR="00760BC1">
        <w:rPr>
          <w:rFonts w:asciiTheme="minorHAnsi" w:hAnsiTheme="minorHAnsi"/>
          <w:sz w:val="22"/>
          <w:szCs w:val="22"/>
        </w:rPr>
        <w:t xml:space="preserve">Access to this system is sent home to parents and care givers so that they can see their child’s progress and dojo points. </w:t>
      </w:r>
    </w:p>
    <w:p w:rsidR="00A65F59" w:rsidP="1A56A03C" w:rsidRDefault="468AB7E3" w14:paraId="2B8D76B9" w14:textId="6D105A44">
      <w:pPr>
        <w:pStyle w:val="TSB-Level1Numbers"/>
        <w:ind w:left="360" w:firstLine="0"/>
        <w:jc w:val="both"/>
        <w:rPr>
          <w:rFonts w:asciiTheme="minorHAnsi" w:hAnsiTheme="minorHAnsi"/>
          <w:sz w:val="22"/>
          <w:szCs w:val="22"/>
        </w:rPr>
      </w:pPr>
      <w:r w:rsidRPr="1A56A03C">
        <w:rPr>
          <w:rFonts w:asciiTheme="minorHAnsi" w:hAnsiTheme="minorHAnsi"/>
          <w:sz w:val="22"/>
          <w:szCs w:val="22"/>
        </w:rPr>
        <w:t xml:space="preserve">Our dojo skills </w:t>
      </w:r>
      <w:r w:rsidRPr="1A56A03C" w:rsidR="445BAD6F">
        <w:rPr>
          <w:rFonts w:asciiTheme="minorHAnsi" w:hAnsiTheme="minorHAnsi"/>
          <w:sz w:val="22"/>
          <w:szCs w:val="22"/>
        </w:rPr>
        <w:t xml:space="preserve">are based on how pupil demonstrates the positive behaviours referred to in this </w:t>
      </w:r>
      <w:proofErr w:type="gramStart"/>
      <w:r w:rsidRPr="1A56A03C" w:rsidR="445BAD6F">
        <w:rPr>
          <w:rFonts w:asciiTheme="minorHAnsi" w:hAnsiTheme="minorHAnsi"/>
          <w:sz w:val="22"/>
          <w:szCs w:val="22"/>
        </w:rPr>
        <w:t>document</w:t>
      </w:r>
      <w:proofErr w:type="gramEnd"/>
    </w:p>
    <w:p w:rsidRPr="00F4774B" w:rsidR="00D16A1D" w:rsidP="1A56A03C" w:rsidRDefault="445BAD6F" w14:paraId="05A53E0E" w14:textId="6BE0D663">
      <w:pPr>
        <w:pStyle w:val="TSB-Level1Numbers"/>
        <w:ind w:left="360" w:firstLine="0"/>
        <w:jc w:val="both"/>
        <w:rPr>
          <w:rFonts w:asciiTheme="minorHAnsi" w:hAnsiTheme="minorHAnsi"/>
          <w:sz w:val="22"/>
          <w:szCs w:val="22"/>
        </w:rPr>
      </w:pPr>
      <w:r w:rsidRPr="1A56A03C">
        <w:rPr>
          <w:rFonts w:asciiTheme="minorHAnsi" w:hAnsiTheme="minorHAnsi"/>
          <w:sz w:val="22"/>
          <w:szCs w:val="22"/>
        </w:rPr>
        <w:lastRenderedPageBreak/>
        <w:t xml:space="preserve"> For </w:t>
      </w:r>
      <w:proofErr w:type="gramStart"/>
      <w:r w:rsidRPr="1A56A03C">
        <w:rPr>
          <w:rFonts w:asciiTheme="minorHAnsi" w:hAnsiTheme="minorHAnsi"/>
          <w:sz w:val="22"/>
          <w:szCs w:val="22"/>
        </w:rPr>
        <w:t>example :</w:t>
      </w:r>
      <w:proofErr w:type="gramEnd"/>
    </w:p>
    <w:p w:rsidRPr="00F4774B" w:rsidR="00D16A1D" w:rsidP="0041552E" w:rsidRDefault="468AB7E3" w14:paraId="725339CA" w14:textId="2197DE3F">
      <w:pPr>
        <w:pStyle w:val="TSB-Level1Numbers"/>
        <w:numPr>
          <w:ilvl w:val="0"/>
          <w:numId w:val="10"/>
        </w:numPr>
        <w:jc w:val="both"/>
        <w:rPr>
          <w:rFonts w:asciiTheme="minorHAnsi" w:hAnsiTheme="minorHAnsi"/>
          <w:sz w:val="22"/>
          <w:szCs w:val="22"/>
        </w:rPr>
      </w:pPr>
      <w:r w:rsidRPr="557C731B">
        <w:rPr>
          <w:rFonts w:asciiTheme="minorHAnsi" w:hAnsiTheme="minorHAnsi"/>
          <w:sz w:val="22"/>
          <w:szCs w:val="22"/>
        </w:rPr>
        <w:t xml:space="preserve">Using good manners and calling everyone by their given name – </w:t>
      </w:r>
      <w:r w:rsidRPr="00604623">
        <w:rPr>
          <w:rFonts w:asciiTheme="minorHAnsi" w:hAnsiTheme="minorHAnsi"/>
          <w:b/>
          <w:bCs/>
          <w:sz w:val="22"/>
          <w:szCs w:val="22"/>
        </w:rPr>
        <w:t>1 dojo</w:t>
      </w:r>
    </w:p>
    <w:p w:rsidRPr="00F4774B" w:rsidR="00D16A1D" w:rsidP="0041552E" w:rsidRDefault="468AB7E3" w14:paraId="261A0BC1" w14:textId="0F728CF9">
      <w:pPr>
        <w:pStyle w:val="TSB-Level1Numbers"/>
        <w:numPr>
          <w:ilvl w:val="0"/>
          <w:numId w:val="10"/>
        </w:numPr>
        <w:jc w:val="both"/>
        <w:rPr>
          <w:rFonts w:asciiTheme="minorHAnsi" w:hAnsiTheme="minorHAnsi"/>
          <w:sz w:val="22"/>
          <w:szCs w:val="22"/>
        </w:rPr>
      </w:pPr>
      <w:r w:rsidRPr="557C731B">
        <w:rPr>
          <w:rFonts w:asciiTheme="minorHAnsi" w:hAnsiTheme="minorHAnsi"/>
          <w:sz w:val="22"/>
          <w:szCs w:val="22"/>
        </w:rPr>
        <w:t xml:space="preserve">Showing focus in lessons – </w:t>
      </w:r>
      <w:r w:rsidRPr="00604623">
        <w:rPr>
          <w:rFonts w:asciiTheme="minorHAnsi" w:hAnsiTheme="minorHAnsi"/>
          <w:b/>
          <w:bCs/>
          <w:sz w:val="22"/>
          <w:szCs w:val="22"/>
        </w:rPr>
        <w:t>1 dojo</w:t>
      </w:r>
    </w:p>
    <w:p w:rsidRPr="00F4774B" w:rsidR="00D16A1D" w:rsidP="0041552E" w:rsidRDefault="468AB7E3" w14:paraId="1961451A" w14:textId="2A06DB21">
      <w:pPr>
        <w:pStyle w:val="TSB-Level1Numbers"/>
        <w:numPr>
          <w:ilvl w:val="0"/>
          <w:numId w:val="10"/>
        </w:numPr>
        <w:jc w:val="both"/>
        <w:rPr>
          <w:rFonts w:asciiTheme="minorHAnsi" w:hAnsiTheme="minorHAnsi"/>
          <w:sz w:val="22"/>
          <w:szCs w:val="22"/>
        </w:rPr>
      </w:pPr>
      <w:r w:rsidRPr="557C731B">
        <w:rPr>
          <w:rFonts w:asciiTheme="minorHAnsi" w:hAnsiTheme="minorHAnsi"/>
          <w:sz w:val="22"/>
          <w:szCs w:val="22"/>
        </w:rPr>
        <w:t>Completing a set independent task</w:t>
      </w:r>
      <w:r w:rsidRPr="557C731B" w:rsidR="6D290A48">
        <w:rPr>
          <w:rFonts w:asciiTheme="minorHAnsi" w:hAnsiTheme="minorHAnsi"/>
          <w:sz w:val="22"/>
          <w:szCs w:val="22"/>
        </w:rPr>
        <w:t>/pink to think</w:t>
      </w:r>
      <w:r w:rsidRPr="557C731B">
        <w:rPr>
          <w:rFonts w:asciiTheme="minorHAnsi" w:hAnsiTheme="minorHAnsi"/>
          <w:sz w:val="22"/>
          <w:szCs w:val="22"/>
        </w:rPr>
        <w:t xml:space="preserve"> – </w:t>
      </w:r>
      <w:r w:rsidRPr="00604623">
        <w:rPr>
          <w:rFonts w:asciiTheme="minorHAnsi" w:hAnsiTheme="minorHAnsi"/>
          <w:b/>
          <w:bCs/>
          <w:sz w:val="22"/>
          <w:szCs w:val="22"/>
        </w:rPr>
        <w:t xml:space="preserve">1 </w:t>
      </w:r>
      <w:proofErr w:type="gramStart"/>
      <w:r w:rsidRPr="00604623">
        <w:rPr>
          <w:rFonts w:asciiTheme="minorHAnsi" w:hAnsiTheme="minorHAnsi"/>
          <w:b/>
          <w:bCs/>
          <w:sz w:val="22"/>
          <w:szCs w:val="22"/>
        </w:rPr>
        <w:t>dojo</w:t>
      </w:r>
      <w:proofErr w:type="gramEnd"/>
    </w:p>
    <w:p w:rsidRPr="00F4774B" w:rsidR="00D16A1D" w:rsidP="0041552E" w:rsidRDefault="468AB7E3" w14:paraId="66B359AA" w14:textId="041118FD">
      <w:pPr>
        <w:pStyle w:val="TSB-Level1Numbers"/>
        <w:numPr>
          <w:ilvl w:val="0"/>
          <w:numId w:val="10"/>
        </w:numPr>
        <w:jc w:val="both"/>
        <w:rPr>
          <w:rFonts w:asciiTheme="minorHAnsi" w:hAnsiTheme="minorHAnsi"/>
          <w:sz w:val="22"/>
          <w:szCs w:val="22"/>
        </w:rPr>
      </w:pPr>
      <w:r w:rsidRPr="557C731B">
        <w:rPr>
          <w:rFonts w:asciiTheme="minorHAnsi" w:hAnsiTheme="minorHAnsi"/>
          <w:sz w:val="22"/>
          <w:szCs w:val="22"/>
        </w:rPr>
        <w:t xml:space="preserve">Working on a task with extra effort, above expectations or making excellent progress – </w:t>
      </w:r>
      <w:r w:rsidRPr="00604623">
        <w:rPr>
          <w:rFonts w:asciiTheme="minorHAnsi" w:hAnsiTheme="minorHAnsi"/>
          <w:b/>
          <w:bCs/>
          <w:sz w:val="22"/>
          <w:szCs w:val="22"/>
        </w:rPr>
        <w:t>5 dojos</w:t>
      </w:r>
    </w:p>
    <w:p w:rsidRPr="00F4774B" w:rsidR="00D16A1D" w:rsidP="0041552E" w:rsidRDefault="468AB7E3" w14:paraId="190F9B5C" w14:textId="0A472033">
      <w:pPr>
        <w:pStyle w:val="TSB-Level1Numbers"/>
        <w:numPr>
          <w:ilvl w:val="0"/>
          <w:numId w:val="10"/>
        </w:numPr>
        <w:jc w:val="both"/>
        <w:rPr>
          <w:rFonts w:asciiTheme="minorHAnsi" w:hAnsiTheme="minorHAnsi"/>
          <w:sz w:val="22"/>
          <w:szCs w:val="22"/>
        </w:rPr>
      </w:pPr>
      <w:r w:rsidRPr="557C731B">
        <w:rPr>
          <w:rFonts w:asciiTheme="minorHAnsi" w:hAnsiTheme="minorHAnsi"/>
          <w:sz w:val="22"/>
          <w:szCs w:val="22"/>
        </w:rPr>
        <w:t>Completing all homework</w:t>
      </w:r>
      <w:r w:rsidRPr="557C731B" w:rsidR="1BD4940D">
        <w:rPr>
          <w:rFonts w:asciiTheme="minorHAnsi" w:hAnsiTheme="minorHAnsi"/>
          <w:sz w:val="22"/>
          <w:szCs w:val="22"/>
        </w:rPr>
        <w:t xml:space="preserve"> and/or reading at </w:t>
      </w:r>
      <w:proofErr w:type="gramStart"/>
      <w:r w:rsidRPr="557C731B" w:rsidR="1BD4940D">
        <w:rPr>
          <w:rFonts w:asciiTheme="minorHAnsi" w:hAnsiTheme="minorHAnsi"/>
          <w:sz w:val="22"/>
          <w:szCs w:val="22"/>
        </w:rPr>
        <w:t xml:space="preserve">home </w:t>
      </w:r>
      <w:r w:rsidRPr="557C731B">
        <w:rPr>
          <w:rFonts w:asciiTheme="minorHAnsi" w:hAnsiTheme="minorHAnsi"/>
          <w:sz w:val="22"/>
          <w:szCs w:val="22"/>
        </w:rPr>
        <w:t xml:space="preserve"> –</w:t>
      </w:r>
      <w:proofErr w:type="gramEnd"/>
      <w:r w:rsidRPr="557C731B">
        <w:rPr>
          <w:rFonts w:asciiTheme="minorHAnsi" w:hAnsiTheme="minorHAnsi"/>
          <w:sz w:val="22"/>
          <w:szCs w:val="22"/>
        </w:rPr>
        <w:t xml:space="preserve"> </w:t>
      </w:r>
      <w:r w:rsidR="00544B91">
        <w:rPr>
          <w:rFonts w:asciiTheme="minorHAnsi" w:hAnsiTheme="minorHAnsi"/>
          <w:sz w:val="22"/>
          <w:szCs w:val="22"/>
        </w:rPr>
        <w:t>2</w:t>
      </w:r>
      <w:r w:rsidRPr="00604623">
        <w:rPr>
          <w:rFonts w:asciiTheme="minorHAnsi" w:hAnsiTheme="minorHAnsi"/>
          <w:b/>
          <w:bCs/>
          <w:sz w:val="22"/>
          <w:szCs w:val="22"/>
        </w:rPr>
        <w:t xml:space="preserve"> dojo</w:t>
      </w:r>
      <w:r w:rsidR="00544B91">
        <w:rPr>
          <w:rFonts w:asciiTheme="minorHAnsi" w:hAnsiTheme="minorHAnsi"/>
          <w:b/>
          <w:bCs/>
          <w:sz w:val="22"/>
          <w:szCs w:val="22"/>
        </w:rPr>
        <w:t>s</w:t>
      </w:r>
    </w:p>
    <w:p w:rsidRPr="00F4774B" w:rsidR="00D16A1D" w:rsidP="0041552E" w:rsidRDefault="468AB7E3" w14:paraId="4F49677B" w14:textId="29773D82">
      <w:pPr>
        <w:pStyle w:val="TSB-Level1Numbers"/>
        <w:numPr>
          <w:ilvl w:val="0"/>
          <w:numId w:val="10"/>
        </w:numPr>
        <w:jc w:val="both"/>
        <w:rPr>
          <w:rFonts w:asciiTheme="minorHAnsi" w:hAnsiTheme="minorHAnsi"/>
          <w:sz w:val="22"/>
          <w:szCs w:val="22"/>
        </w:rPr>
      </w:pPr>
      <w:r w:rsidRPr="557C731B">
        <w:rPr>
          <w:rFonts w:asciiTheme="minorHAnsi" w:hAnsiTheme="minorHAnsi"/>
          <w:sz w:val="22"/>
          <w:szCs w:val="22"/>
        </w:rPr>
        <w:t xml:space="preserve">Meeting a personal target – </w:t>
      </w:r>
      <w:r w:rsidRPr="00604623">
        <w:rPr>
          <w:rFonts w:asciiTheme="minorHAnsi" w:hAnsiTheme="minorHAnsi"/>
          <w:b/>
          <w:bCs/>
          <w:sz w:val="22"/>
          <w:szCs w:val="22"/>
        </w:rPr>
        <w:t>1 dojo</w:t>
      </w:r>
    </w:p>
    <w:p w:rsidRPr="00F4774B" w:rsidR="00D16A1D" w:rsidP="0041552E" w:rsidRDefault="468AB7E3" w14:paraId="3F1A6868" w14:textId="4397556A">
      <w:pPr>
        <w:pStyle w:val="TSB-Level1Numbers"/>
        <w:numPr>
          <w:ilvl w:val="0"/>
          <w:numId w:val="10"/>
        </w:numPr>
        <w:jc w:val="both"/>
        <w:rPr>
          <w:rFonts w:asciiTheme="minorHAnsi" w:hAnsiTheme="minorHAnsi"/>
          <w:sz w:val="22"/>
          <w:szCs w:val="22"/>
        </w:rPr>
      </w:pPr>
      <w:r w:rsidRPr="557C731B">
        <w:rPr>
          <w:rFonts w:asciiTheme="minorHAnsi" w:hAnsiTheme="minorHAnsi"/>
          <w:sz w:val="22"/>
          <w:szCs w:val="22"/>
        </w:rPr>
        <w:t xml:space="preserve">Moving safely and calmly around the school – </w:t>
      </w:r>
      <w:r w:rsidRPr="00604623">
        <w:rPr>
          <w:rFonts w:asciiTheme="minorHAnsi" w:hAnsiTheme="minorHAnsi"/>
          <w:b/>
          <w:bCs/>
          <w:sz w:val="22"/>
          <w:szCs w:val="22"/>
        </w:rPr>
        <w:t>1 dojo</w:t>
      </w:r>
    </w:p>
    <w:p w:rsidRPr="00F4774B" w:rsidR="00D16A1D" w:rsidP="0041552E" w:rsidRDefault="468AB7E3" w14:paraId="55D7190A" w14:textId="4DDF5F10">
      <w:pPr>
        <w:pStyle w:val="TSB-Level1Numbers"/>
        <w:numPr>
          <w:ilvl w:val="0"/>
          <w:numId w:val="10"/>
        </w:numPr>
        <w:jc w:val="both"/>
        <w:rPr>
          <w:rFonts w:asciiTheme="minorHAnsi" w:hAnsiTheme="minorHAnsi"/>
          <w:sz w:val="22"/>
          <w:szCs w:val="22"/>
        </w:rPr>
      </w:pPr>
      <w:r w:rsidRPr="557C731B">
        <w:rPr>
          <w:rFonts w:asciiTheme="minorHAnsi" w:hAnsiTheme="minorHAnsi"/>
          <w:sz w:val="22"/>
          <w:szCs w:val="22"/>
        </w:rPr>
        <w:t xml:space="preserve">Having respect for ours, </w:t>
      </w:r>
      <w:proofErr w:type="gramStart"/>
      <w:r w:rsidRPr="557C731B">
        <w:rPr>
          <w:rFonts w:asciiTheme="minorHAnsi" w:hAnsiTheme="minorHAnsi"/>
          <w:sz w:val="22"/>
          <w:szCs w:val="22"/>
        </w:rPr>
        <w:t>others</w:t>
      </w:r>
      <w:proofErr w:type="gramEnd"/>
      <w:r w:rsidRPr="557C731B">
        <w:rPr>
          <w:rFonts w:asciiTheme="minorHAnsi" w:hAnsiTheme="minorHAnsi"/>
          <w:sz w:val="22"/>
          <w:szCs w:val="22"/>
        </w:rPr>
        <w:t xml:space="preserve"> and school belongings by keeping areas tidy – </w:t>
      </w:r>
      <w:r w:rsidRPr="00604623">
        <w:rPr>
          <w:rFonts w:asciiTheme="minorHAnsi" w:hAnsiTheme="minorHAnsi"/>
          <w:b/>
          <w:bCs/>
          <w:sz w:val="22"/>
          <w:szCs w:val="22"/>
        </w:rPr>
        <w:t>2 dojos</w:t>
      </w:r>
    </w:p>
    <w:p w:rsidRPr="00F4774B" w:rsidR="00D16A1D" w:rsidP="0041552E" w:rsidRDefault="47BDD021" w14:paraId="718E25B3" w14:textId="02BDC271">
      <w:pPr>
        <w:pStyle w:val="TSB-Level1Numbers"/>
        <w:numPr>
          <w:ilvl w:val="0"/>
          <w:numId w:val="10"/>
        </w:numPr>
        <w:jc w:val="both"/>
        <w:rPr>
          <w:rFonts w:asciiTheme="minorHAnsi" w:hAnsiTheme="minorHAnsi"/>
          <w:sz w:val="22"/>
          <w:szCs w:val="22"/>
        </w:rPr>
      </w:pPr>
      <w:r w:rsidRPr="557C731B">
        <w:rPr>
          <w:rFonts w:asciiTheme="minorHAnsi" w:hAnsiTheme="minorHAnsi"/>
          <w:sz w:val="22"/>
          <w:szCs w:val="22"/>
        </w:rPr>
        <w:t xml:space="preserve">Answering questions and participating in class discussions/Mass/Hymn practise – </w:t>
      </w:r>
      <w:r w:rsidRPr="00604623">
        <w:rPr>
          <w:rFonts w:asciiTheme="minorHAnsi" w:hAnsiTheme="minorHAnsi"/>
          <w:b/>
          <w:bCs/>
          <w:sz w:val="22"/>
          <w:szCs w:val="22"/>
        </w:rPr>
        <w:t>1 dojo</w:t>
      </w:r>
    </w:p>
    <w:p w:rsidRPr="00F4774B" w:rsidR="00D16A1D" w:rsidP="0041552E" w:rsidRDefault="47BDD021" w14:paraId="5E2DD0F8" w14:textId="44F90237">
      <w:pPr>
        <w:pStyle w:val="TSB-Level1Numbers"/>
        <w:numPr>
          <w:ilvl w:val="0"/>
          <w:numId w:val="10"/>
        </w:numPr>
        <w:jc w:val="both"/>
        <w:rPr>
          <w:rFonts w:asciiTheme="minorHAnsi" w:hAnsiTheme="minorHAnsi"/>
          <w:sz w:val="22"/>
          <w:szCs w:val="22"/>
        </w:rPr>
      </w:pPr>
      <w:r w:rsidRPr="557C731B">
        <w:rPr>
          <w:rFonts w:asciiTheme="minorHAnsi" w:hAnsiTheme="minorHAnsi"/>
          <w:sz w:val="22"/>
          <w:szCs w:val="22"/>
        </w:rPr>
        <w:t xml:space="preserve">Listening and giving attention when a friend or adult is talking – </w:t>
      </w:r>
      <w:r w:rsidRPr="00604623">
        <w:rPr>
          <w:rFonts w:asciiTheme="minorHAnsi" w:hAnsiTheme="minorHAnsi"/>
          <w:b/>
          <w:bCs/>
          <w:sz w:val="22"/>
          <w:szCs w:val="22"/>
        </w:rPr>
        <w:t xml:space="preserve">1 </w:t>
      </w:r>
      <w:proofErr w:type="gramStart"/>
      <w:r w:rsidRPr="00604623">
        <w:rPr>
          <w:rFonts w:asciiTheme="minorHAnsi" w:hAnsiTheme="minorHAnsi"/>
          <w:b/>
          <w:bCs/>
          <w:sz w:val="22"/>
          <w:szCs w:val="22"/>
        </w:rPr>
        <w:t>dojo</w:t>
      </w:r>
      <w:proofErr w:type="gramEnd"/>
    </w:p>
    <w:p w:rsidRPr="00F4774B" w:rsidR="00D16A1D" w:rsidP="0041552E" w:rsidRDefault="47BDD021" w14:paraId="6ACC3146" w14:textId="2DAFEDC5">
      <w:pPr>
        <w:pStyle w:val="TSB-Level1Numbers"/>
        <w:numPr>
          <w:ilvl w:val="0"/>
          <w:numId w:val="10"/>
        </w:numPr>
        <w:jc w:val="both"/>
        <w:rPr>
          <w:rFonts w:asciiTheme="minorHAnsi" w:hAnsiTheme="minorHAnsi"/>
          <w:sz w:val="22"/>
          <w:szCs w:val="22"/>
        </w:rPr>
      </w:pPr>
      <w:r w:rsidRPr="557C731B">
        <w:rPr>
          <w:rFonts w:asciiTheme="minorHAnsi" w:hAnsiTheme="minorHAnsi"/>
          <w:sz w:val="22"/>
          <w:szCs w:val="22"/>
        </w:rPr>
        <w:t xml:space="preserve">Helping a friend or adult/showing kindness – </w:t>
      </w:r>
      <w:r w:rsidRPr="00604623">
        <w:rPr>
          <w:rFonts w:asciiTheme="minorHAnsi" w:hAnsiTheme="minorHAnsi"/>
          <w:b/>
          <w:bCs/>
          <w:sz w:val="22"/>
          <w:szCs w:val="22"/>
        </w:rPr>
        <w:t>2 dojos</w:t>
      </w:r>
    </w:p>
    <w:p w:rsidRPr="00F4774B" w:rsidR="00D16A1D" w:rsidP="0041552E" w:rsidRDefault="2E6FAF42" w14:paraId="3E15D433" w14:textId="0F2A90E0">
      <w:pPr>
        <w:pStyle w:val="TSB-Level1Numbers"/>
        <w:numPr>
          <w:ilvl w:val="0"/>
          <w:numId w:val="10"/>
        </w:numPr>
        <w:jc w:val="both"/>
        <w:rPr>
          <w:rFonts w:asciiTheme="minorHAnsi" w:hAnsiTheme="minorHAnsi"/>
          <w:sz w:val="22"/>
          <w:szCs w:val="22"/>
        </w:rPr>
      </w:pPr>
      <w:r w:rsidRPr="557C731B">
        <w:rPr>
          <w:rFonts w:asciiTheme="minorHAnsi" w:hAnsiTheme="minorHAnsi"/>
          <w:sz w:val="22"/>
          <w:szCs w:val="22"/>
        </w:rPr>
        <w:t xml:space="preserve">Following instructions – </w:t>
      </w:r>
      <w:r w:rsidRPr="00604623">
        <w:rPr>
          <w:rFonts w:asciiTheme="minorHAnsi" w:hAnsiTheme="minorHAnsi"/>
          <w:b/>
          <w:bCs/>
          <w:sz w:val="22"/>
          <w:szCs w:val="22"/>
        </w:rPr>
        <w:t>1 dojo</w:t>
      </w:r>
    </w:p>
    <w:p w:rsidRPr="00F4774B" w:rsidR="00D16A1D" w:rsidP="0041552E" w:rsidRDefault="2E6FAF42" w14:paraId="42A5D6BA" w14:textId="28D4A846">
      <w:pPr>
        <w:pStyle w:val="TSB-Level1Numbers"/>
        <w:numPr>
          <w:ilvl w:val="0"/>
          <w:numId w:val="10"/>
        </w:numPr>
        <w:jc w:val="both"/>
        <w:rPr>
          <w:rFonts w:asciiTheme="minorHAnsi" w:hAnsiTheme="minorHAnsi"/>
          <w:sz w:val="22"/>
          <w:szCs w:val="22"/>
        </w:rPr>
      </w:pPr>
      <w:r w:rsidRPr="1A56A03C">
        <w:rPr>
          <w:rFonts w:asciiTheme="minorHAnsi" w:hAnsiTheme="minorHAnsi"/>
          <w:sz w:val="22"/>
          <w:szCs w:val="22"/>
        </w:rPr>
        <w:t xml:space="preserve">Being ready to learn – </w:t>
      </w:r>
      <w:r w:rsidRPr="1A56A03C">
        <w:rPr>
          <w:rFonts w:asciiTheme="minorHAnsi" w:hAnsiTheme="minorHAnsi"/>
          <w:b/>
          <w:bCs/>
          <w:sz w:val="22"/>
          <w:szCs w:val="22"/>
        </w:rPr>
        <w:t xml:space="preserve">1 </w:t>
      </w:r>
      <w:proofErr w:type="gramStart"/>
      <w:r w:rsidRPr="1A56A03C">
        <w:rPr>
          <w:rFonts w:asciiTheme="minorHAnsi" w:hAnsiTheme="minorHAnsi"/>
          <w:b/>
          <w:bCs/>
          <w:sz w:val="22"/>
          <w:szCs w:val="22"/>
        </w:rPr>
        <w:t>dojo</w:t>
      </w:r>
      <w:proofErr w:type="gramEnd"/>
    </w:p>
    <w:p w:rsidRPr="00F4774B" w:rsidR="00D16A1D" w:rsidP="1A56A03C" w:rsidRDefault="6FA87883" w14:paraId="4E0F3FE3" w14:textId="1F64A307">
      <w:pPr>
        <w:pStyle w:val="TSB-Level1Numbers"/>
        <w:ind w:left="360" w:firstLine="0"/>
        <w:jc w:val="both"/>
        <w:rPr>
          <w:rFonts w:asciiTheme="minorHAnsi" w:hAnsiTheme="minorHAnsi"/>
          <w:sz w:val="22"/>
          <w:szCs w:val="22"/>
        </w:rPr>
      </w:pPr>
      <w:r w:rsidRPr="1A56A03C">
        <w:rPr>
          <w:rFonts w:asciiTheme="minorHAnsi" w:hAnsiTheme="minorHAnsi"/>
          <w:sz w:val="22"/>
          <w:szCs w:val="22"/>
        </w:rPr>
        <w:t xml:space="preserve">Table groups </w:t>
      </w:r>
      <w:r w:rsidR="001676F9">
        <w:rPr>
          <w:rFonts w:asciiTheme="minorHAnsi" w:hAnsiTheme="minorHAnsi"/>
          <w:sz w:val="22"/>
          <w:szCs w:val="22"/>
        </w:rPr>
        <w:t>can</w:t>
      </w:r>
      <w:r w:rsidRPr="1A56A03C">
        <w:rPr>
          <w:rFonts w:asciiTheme="minorHAnsi" w:hAnsiTheme="minorHAnsi"/>
          <w:sz w:val="22"/>
          <w:szCs w:val="22"/>
        </w:rPr>
        <w:t xml:space="preserve"> also </w:t>
      </w:r>
      <w:r w:rsidR="001676F9">
        <w:rPr>
          <w:rFonts w:asciiTheme="minorHAnsi" w:hAnsiTheme="minorHAnsi"/>
          <w:sz w:val="22"/>
          <w:szCs w:val="22"/>
        </w:rPr>
        <w:t xml:space="preserve">be </w:t>
      </w:r>
      <w:r w:rsidRPr="1A56A03C">
        <w:rPr>
          <w:rFonts w:asciiTheme="minorHAnsi" w:hAnsiTheme="minorHAnsi"/>
          <w:sz w:val="22"/>
          <w:szCs w:val="22"/>
        </w:rPr>
        <w:t xml:space="preserve">rewarded points through teamwork on Class Dojo to achieve points. </w:t>
      </w:r>
      <w:r w:rsidRPr="1A56A03C" w:rsidR="78E17B1B">
        <w:rPr>
          <w:rFonts w:asciiTheme="minorHAnsi" w:hAnsiTheme="minorHAnsi"/>
          <w:sz w:val="22"/>
          <w:szCs w:val="22"/>
        </w:rPr>
        <w:t xml:space="preserve">This is displayed throughout the day via classroom display as well as interactive media to encourage and motivate the pupils in achieving high expectations of behaviour. </w:t>
      </w:r>
    </w:p>
    <w:p w:rsidR="79E3C69F" w:rsidP="1A56A03C" w:rsidRDefault="79E3C69F" w14:paraId="4198DFA5" w14:textId="18FD86FB">
      <w:pPr>
        <w:pStyle w:val="TSB-Level1Numbers"/>
        <w:ind w:left="360" w:firstLine="0"/>
        <w:jc w:val="both"/>
        <w:rPr>
          <w:rFonts w:asciiTheme="minorHAnsi" w:hAnsiTheme="minorHAnsi"/>
          <w:sz w:val="22"/>
          <w:szCs w:val="22"/>
        </w:rPr>
      </w:pPr>
      <w:r w:rsidRPr="1A56A03C">
        <w:rPr>
          <w:rFonts w:asciiTheme="minorHAnsi" w:hAnsiTheme="minorHAnsi"/>
          <w:sz w:val="22"/>
          <w:szCs w:val="22"/>
        </w:rPr>
        <w:t xml:space="preserve">If a pupil achieves </w:t>
      </w:r>
      <w:r w:rsidR="001676F9">
        <w:rPr>
          <w:rFonts w:asciiTheme="minorHAnsi" w:hAnsiTheme="minorHAnsi"/>
          <w:sz w:val="22"/>
          <w:szCs w:val="22"/>
        </w:rPr>
        <w:t xml:space="preserve">well and doesn’t lose more than </w:t>
      </w:r>
      <w:r w:rsidR="00B90442">
        <w:rPr>
          <w:rFonts w:asciiTheme="minorHAnsi" w:hAnsiTheme="minorHAnsi"/>
          <w:sz w:val="22"/>
          <w:szCs w:val="22"/>
        </w:rPr>
        <w:t>3 dojos</w:t>
      </w:r>
      <w:r w:rsidRPr="1A56A03C">
        <w:rPr>
          <w:rFonts w:asciiTheme="minorHAnsi" w:hAnsiTheme="minorHAnsi"/>
          <w:sz w:val="22"/>
          <w:szCs w:val="22"/>
        </w:rPr>
        <w:t xml:space="preserve"> per week the pupils/ class will be rewarded with</w:t>
      </w:r>
      <w:r w:rsidRPr="1A56A03C" w:rsidR="0C9357AA">
        <w:rPr>
          <w:rFonts w:asciiTheme="minorHAnsi" w:hAnsiTheme="minorHAnsi"/>
          <w:sz w:val="22"/>
          <w:szCs w:val="22"/>
        </w:rPr>
        <w:t>’</w:t>
      </w:r>
      <w:r w:rsidRPr="1A56A03C">
        <w:rPr>
          <w:rFonts w:asciiTheme="minorHAnsi" w:hAnsiTheme="minorHAnsi"/>
          <w:sz w:val="22"/>
          <w:szCs w:val="22"/>
        </w:rPr>
        <w:t xml:space="preserve"> </w:t>
      </w:r>
      <w:r w:rsidRPr="1A56A03C" w:rsidR="606D6E97">
        <w:rPr>
          <w:rFonts w:asciiTheme="minorHAnsi" w:hAnsiTheme="minorHAnsi"/>
          <w:sz w:val="22"/>
          <w:szCs w:val="22"/>
        </w:rPr>
        <w:t>Golden time’</w:t>
      </w:r>
      <w:r w:rsidRPr="1A56A03C" w:rsidR="587EFA9A">
        <w:rPr>
          <w:rFonts w:asciiTheme="minorHAnsi" w:hAnsiTheme="minorHAnsi"/>
          <w:sz w:val="22"/>
          <w:szCs w:val="22"/>
        </w:rPr>
        <w:t xml:space="preserve"> on a Friday afternoon to celebrate their achievement and to motivate the pupils to</w:t>
      </w:r>
      <w:r w:rsidR="00B90442">
        <w:rPr>
          <w:rFonts w:asciiTheme="minorHAnsi" w:hAnsiTheme="minorHAnsi"/>
          <w:sz w:val="22"/>
          <w:szCs w:val="22"/>
        </w:rPr>
        <w:t xml:space="preserve"> strive </w:t>
      </w:r>
      <w:r w:rsidR="00A87E3C">
        <w:rPr>
          <w:rFonts w:asciiTheme="minorHAnsi" w:hAnsiTheme="minorHAnsi"/>
          <w:sz w:val="22"/>
          <w:szCs w:val="22"/>
        </w:rPr>
        <w:t xml:space="preserve">towards an end of term target. </w:t>
      </w:r>
    </w:p>
    <w:p w:rsidR="557C731B" w:rsidP="1A56A03C" w:rsidRDefault="57813781" w14:paraId="529B9E2A" w14:textId="21C4DC5C">
      <w:pPr>
        <w:pStyle w:val="TSB-Level1Numbers"/>
        <w:ind w:left="360" w:firstLine="0"/>
        <w:jc w:val="both"/>
        <w:rPr>
          <w:rFonts w:asciiTheme="minorHAnsi" w:hAnsiTheme="minorHAnsi"/>
          <w:sz w:val="22"/>
          <w:szCs w:val="22"/>
        </w:rPr>
      </w:pPr>
      <w:r w:rsidRPr="1A56A03C">
        <w:rPr>
          <w:rFonts w:asciiTheme="minorHAnsi" w:hAnsiTheme="minorHAnsi"/>
          <w:sz w:val="22"/>
          <w:szCs w:val="22"/>
        </w:rPr>
        <w:t>To promote collaboration and teamwork a</w:t>
      </w:r>
      <w:r w:rsidRPr="1A56A03C" w:rsidR="27B5E098">
        <w:rPr>
          <w:rFonts w:asciiTheme="minorHAnsi" w:hAnsiTheme="minorHAnsi"/>
          <w:sz w:val="22"/>
          <w:szCs w:val="22"/>
        </w:rPr>
        <w:t xml:space="preserve">t the end of each half term, </w:t>
      </w:r>
      <w:r w:rsidRPr="1A56A03C" w:rsidR="4C09B465">
        <w:rPr>
          <w:rFonts w:asciiTheme="minorHAnsi" w:hAnsiTheme="minorHAnsi"/>
          <w:sz w:val="22"/>
          <w:szCs w:val="22"/>
        </w:rPr>
        <w:t>if a class achieves</w:t>
      </w:r>
      <w:r w:rsidRPr="1A56A03C" w:rsidR="4C09B465">
        <w:rPr>
          <w:rFonts w:asciiTheme="minorHAnsi" w:hAnsiTheme="minorHAnsi"/>
          <w:color w:val="FF0000"/>
          <w:sz w:val="22"/>
          <w:szCs w:val="22"/>
        </w:rPr>
        <w:t xml:space="preserve"> </w:t>
      </w:r>
      <w:r w:rsidR="00A87E3C">
        <w:rPr>
          <w:rFonts w:asciiTheme="minorHAnsi" w:hAnsiTheme="minorHAnsi"/>
          <w:b/>
          <w:bCs/>
          <w:sz w:val="22"/>
          <w:szCs w:val="22"/>
        </w:rPr>
        <w:t>3</w:t>
      </w:r>
      <w:r w:rsidRPr="1A56A03C" w:rsidR="23BA61EA">
        <w:rPr>
          <w:rFonts w:asciiTheme="minorHAnsi" w:hAnsiTheme="minorHAnsi"/>
          <w:b/>
          <w:bCs/>
          <w:sz w:val="22"/>
          <w:szCs w:val="22"/>
        </w:rPr>
        <w:t>000</w:t>
      </w:r>
      <w:r w:rsidRPr="1A56A03C" w:rsidR="4C09B465">
        <w:rPr>
          <w:rFonts w:asciiTheme="minorHAnsi" w:hAnsiTheme="minorHAnsi"/>
          <w:b/>
          <w:bCs/>
          <w:color w:val="000000" w:themeColor="text1"/>
          <w:sz w:val="22"/>
          <w:szCs w:val="22"/>
        </w:rPr>
        <w:t xml:space="preserve"> dojos</w:t>
      </w:r>
      <w:r w:rsidRPr="1A56A03C" w:rsidR="000D779B">
        <w:rPr>
          <w:rFonts w:asciiTheme="minorHAnsi" w:hAnsiTheme="minorHAnsi"/>
          <w:b/>
          <w:bCs/>
          <w:color w:val="000000" w:themeColor="text1"/>
          <w:sz w:val="22"/>
          <w:szCs w:val="22"/>
        </w:rPr>
        <w:t xml:space="preserve"> (in increments</w:t>
      </w:r>
      <w:r w:rsidRPr="1A56A03C" w:rsidR="00604623">
        <w:rPr>
          <w:rFonts w:asciiTheme="minorHAnsi" w:hAnsiTheme="minorHAnsi"/>
          <w:b/>
          <w:bCs/>
          <w:color w:val="000000" w:themeColor="text1"/>
          <w:sz w:val="22"/>
          <w:szCs w:val="22"/>
        </w:rPr>
        <w:t xml:space="preserve"> each half term</w:t>
      </w:r>
      <w:r w:rsidRPr="1A56A03C" w:rsidR="000D779B">
        <w:rPr>
          <w:rFonts w:asciiTheme="minorHAnsi" w:hAnsiTheme="minorHAnsi"/>
          <w:b/>
          <w:bCs/>
          <w:color w:val="000000" w:themeColor="text1"/>
          <w:sz w:val="22"/>
          <w:szCs w:val="22"/>
        </w:rPr>
        <w:t>)</w:t>
      </w:r>
      <w:r w:rsidRPr="1A56A03C" w:rsidR="4C09B465">
        <w:rPr>
          <w:rFonts w:asciiTheme="minorHAnsi" w:hAnsiTheme="minorHAnsi"/>
          <w:color w:val="000000" w:themeColor="text1"/>
          <w:sz w:val="22"/>
          <w:szCs w:val="22"/>
        </w:rPr>
        <w:t xml:space="preserve"> </w:t>
      </w:r>
      <w:r w:rsidRPr="1A56A03C" w:rsidR="4C09B465">
        <w:rPr>
          <w:rFonts w:asciiTheme="minorHAnsi" w:hAnsiTheme="minorHAnsi"/>
          <w:sz w:val="22"/>
          <w:szCs w:val="22"/>
        </w:rPr>
        <w:t>then the class will have a choice of reward on the final afternoon of the</w:t>
      </w:r>
      <w:r w:rsidRPr="1A56A03C" w:rsidR="2B5C26FE">
        <w:rPr>
          <w:rFonts w:asciiTheme="minorHAnsi" w:hAnsiTheme="minorHAnsi"/>
          <w:sz w:val="22"/>
          <w:szCs w:val="22"/>
        </w:rPr>
        <w:t xml:space="preserve"> half term. P</w:t>
      </w:r>
      <w:r w:rsidRPr="1A56A03C" w:rsidR="27B5E098">
        <w:rPr>
          <w:rFonts w:asciiTheme="minorHAnsi" w:hAnsiTheme="minorHAnsi"/>
          <w:sz w:val="22"/>
          <w:szCs w:val="22"/>
        </w:rPr>
        <w:t xml:space="preserve">upils </w:t>
      </w:r>
      <w:r w:rsidRPr="1A56A03C" w:rsidR="6FE37071">
        <w:rPr>
          <w:rFonts w:asciiTheme="minorHAnsi" w:hAnsiTheme="minorHAnsi"/>
          <w:sz w:val="22"/>
          <w:szCs w:val="22"/>
        </w:rPr>
        <w:t xml:space="preserve">who achieve </w:t>
      </w:r>
      <w:r w:rsidR="00A87E3C">
        <w:rPr>
          <w:rFonts w:asciiTheme="minorHAnsi" w:hAnsiTheme="minorHAnsi"/>
          <w:sz w:val="22"/>
          <w:szCs w:val="22"/>
        </w:rPr>
        <w:t xml:space="preserve">the highest number of dojos </w:t>
      </w:r>
      <w:r w:rsidRPr="1A56A03C" w:rsidR="6FE37071">
        <w:rPr>
          <w:rFonts w:asciiTheme="minorHAnsi" w:hAnsiTheme="minorHAnsi"/>
          <w:sz w:val="22"/>
          <w:szCs w:val="22"/>
        </w:rPr>
        <w:t xml:space="preserve">each </w:t>
      </w:r>
      <w:r w:rsidR="00A87E3C">
        <w:rPr>
          <w:rFonts w:asciiTheme="minorHAnsi" w:hAnsiTheme="minorHAnsi"/>
          <w:sz w:val="22"/>
          <w:szCs w:val="22"/>
        </w:rPr>
        <w:t>week</w:t>
      </w:r>
      <w:r w:rsidRPr="1A56A03C" w:rsidR="6FE37071">
        <w:rPr>
          <w:rFonts w:asciiTheme="minorHAnsi" w:hAnsiTheme="minorHAnsi"/>
          <w:sz w:val="22"/>
          <w:szCs w:val="22"/>
        </w:rPr>
        <w:t xml:space="preserve"> </w:t>
      </w:r>
      <w:r w:rsidRPr="1A56A03C" w:rsidR="27B5E098">
        <w:rPr>
          <w:rFonts w:asciiTheme="minorHAnsi" w:hAnsiTheme="minorHAnsi"/>
          <w:sz w:val="22"/>
          <w:szCs w:val="22"/>
        </w:rPr>
        <w:t xml:space="preserve">will receive </w:t>
      </w:r>
      <w:r w:rsidRPr="1A56A03C" w:rsidR="27B5E098">
        <w:rPr>
          <w:rFonts w:asciiTheme="minorHAnsi" w:hAnsiTheme="minorHAnsi"/>
          <w:b/>
          <w:bCs/>
          <w:color w:val="000000" w:themeColor="text1"/>
          <w:sz w:val="22"/>
          <w:szCs w:val="22"/>
        </w:rPr>
        <w:t>a</w:t>
      </w:r>
      <w:r w:rsidRPr="1A56A03C" w:rsidR="549E1DB8">
        <w:rPr>
          <w:rFonts w:asciiTheme="minorHAnsi" w:hAnsiTheme="minorHAnsi"/>
          <w:b/>
          <w:bCs/>
          <w:color w:val="000000" w:themeColor="text1"/>
          <w:sz w:val="22"/>
          <w:szCs w:val="22"/>
        </w:rPr>
        <w:t>n additional</w:t>
      </w:r>
      <w:r w:rsidRPr="1A56A03C" w:rsidR="27B5E098">
        <w:rPr>
          <w:rFonts w:asciiTheme="minorHAnsi" w:hAnsiTheme="minorHAnsi"/>
          <w:b/>
          <w:bCs/>
          <w:color w:val="000000" w:themeColor="text1"/>
          <w:sz w:val="22"/>
          <w:szCs w:val="22"/>
        </w:rPr>
        <w:t xml:space="preserve"> reward</w:t>
      </w:r>
      <w:r w:rsidRPr="1A56A03C" w:rsidR="27B5E098">
        <w:rPr>
          <w:rFonts w:asciiTheme="minorHAnsi" w:hAnsiTheme="minorHAnsi"/>
          <w:color w:val="000000" w:themeColor="text1"/>
          <w:sz w:val="22"/>
          <w:szCs w:val="22"/>
        </w:rPr>
        <w:t xml:space="preserve"> </w:t>
      </w:r>
      <w:r w:rsidRPr="1A56A03C" w:rsidR="27B5E098">
        <w:rPr>
          <w:rFonts w:asciiTheme="minorHAnsi" w:hAnsiTheme="minorHAnsi"/>
          <w:sz w:val="22"/>
          <w:szCs w:val="22"/>
        </w:rPr>
        <w:t xml:space="preserve">to </w:t>
      </w:r>
      <w:r w:rsidR="00A87E3C">
        <w:rPr>
          <w:rFonts w:asciiTheme="minorHAnsi" w:hAnsiTheme="minorHAnsi"/>
          <w:sz w:val="22"/>
          <w:szCs w:val="22"/>
        </w:rPr>
        <w:t xml:space="preserve">be given a golden ticket. Children at the end of the term </w:t>
      </w:r>
      <w:r w:rsidR="001642D2">
        <w:rPr>
          <w:rFonts w:asciiTheme="minorHAnsi" w:hAnsiTheme="minorHAnsi"/>
          <w:sz w:val="22"/>
          <w:szCs w:val="22"/>
        </w:rPr>
        <w:t xml:space="preserve">who have been awarded a golden ticket will receive an additional award </w:t>
      </w:r>
      <w:r w:rsidR="00706CEA">
        <w:rPr>
          <w:rFonts w:asciiTheme="minorHAnsi" w:hAnsiTheme="minorHAnsi"/>
          <w:sz w:val="22"/>
          <w:szCs w:val="22"/>
        </w:rPr>
        <w:t xml:space="preserve">at the end of term such as a trip out, </w:t>
      </w:r>
      <w:r w:rsidR="00E05643">
        <w:rPr>
          <w:rFonts w:asciiTheme="minorHAnsi" w:hAnsiTheme="minorHAnsi"/>
          <w:sz w:val="22"/>
          <w:szCs w:val="22"/>
        </w:rPr>
        <w:t>prize from the headteacher or afternoon tea.</w:t>
      </w:r>
      <w:r w:rsidRPr="1A56A03C" w:rsidR="27B5E098">
        <w:rPr>
          <w:rFonts w:asciiTheme="minorHAnsi" w:hAnsiTheme="minorHAnsi"/>
          <w:sz w:val="22"/>
          <w:szCs w:val="22"/>
        </w:rPr>
        <w:t xml:space="preserve"> </w:t>
      </w:r>
      <w:r w:rsidRPr="1A56A03C" w:rsidR="53F4887A">
        <w:rPr>
          <w:rFonts w:asciiTheme="minorHAnsi" w:hAnsiTheme="minorHAnsi"/>
          <w:sz w:val="22"/>
          <w:szCs w:val="22"/>
        </w:rPr>
        <w:t xml:space="preserve">After each half term dojo points will be </w:t>
      </w:r>
      <w:proofErr w:type="gramStart"/>
      <w:r w:rsidRPr="1A56A03C" w:rsidR="53F4887A">
        <w:rPr>
          <w:rFonts w:asciiTheme="minorHAnsi" w:hAnsiTheme="minorHAnsi"/>
          <w:sz w:val="22"/>
          <w:szCs w:val="22"/>
        </w:rPr>
        <w:t>reset</w:t>
      </w:r>
      <w:proofErr w:type="gramEnd"/>
      <w:r w:rsidRPr="1A56A03C" w:rsidR="53F4887A">
        <w:rPr>
          <w:rFonts w:asciiTheme="minorHAnsi" w:hAnsiTheme="minorHAnsi"/>
          <w:sz w:val="22"/>
          <w:szCs w:val="22"/>
        </w:rPr>
        <w:t xml:space="preserve"> and each pupil will start from 0 at the start of every half term.</w:t>
      </w:r>
    </w:p>
    <w:p w:rsidR="557C731B" w:rsidP="557C731B" w:rsidRDefault="557C731B" w14:paraId="6D537023" w14:textId="56464311">
      <w:pPr>
        <w:pStyle w:val="TSB-Level1Numbers"/>
        <w:ind w:left="360" w:firstLine="0"/>
        <w:jc w:val="both"/>
        <w:rPr>
          <w:rFonts w:asciiTheme="minorHAnsi" w:hAnsiTheme="minorHAnsi"/>
          <w:sz w:val="22"/>
          <w:szCs w:val="22"/>
        </w:rPr>
      </w:pPr>
      <w:bookmarkStart w:name="I" w:id="6"/>
    </w:p>
    <w:p w:rsidRPr="00217BD7" w:rsidR="005D55A0" w:rsidP="1A56A03C" w:rsidRDefault="005C63F0" w14:paraId="2BF67CBE" w14:textId="1815FD73">
      <w:pPr>
        <w:jc w:val="both"/>
        <w:rPr>
          <w:rFonts w:asciiTheme="minorHAnsi" w:hAnsiTheme="minorHAnsi" w:cstheme="minorBidi"/>
          <w:color w:val="4472C4" w:themeColor="accent5"/>
          <w:sz w:val="28"/>
          <w:szCs w:val="28"/>
        </w:rPr>
      </w:pPr>
      <w:r w:rsidRPr="1A56A03C">
        <w:rPr>
          <w:rFonts w:asciiTheme="minorHAnsi" w:hAnsiTheme="minorHAnsi" w:cstheme="minorBidi"/>
          <w:b/>
          <w:bCs/>
          <w:color w:val="4472C4" w:themeColor="accent5"/>
          <w:sz w:val="28"/>
          <w:szCs w:val="28"/>
        </w:rPr>
        <w:lastRenderedPageBreak/>
        <w:t>Consequences</w:t>
      </w:r>
    </w:p>
    <w:p w:rsidRPr="00217BD7" w:rsidR="005C63F0" w:rsidP="005C63F0" w:rsidRDefault="005C63F0" w14:paraId="2A1C6216" w14:textId="77777777">
      <w:pPr>
        <w:rPr>
          <w:rFonts w:asciiTheme="minorHAnsi" w:hAnsiTheme="minorHAnsi" w:cstheme="minorHAnsi"/>
        </w:rPr>
      </w:pPr>
      <w:r w:rsidRPr="00217BD7">
        <w:rPr>
          <w:rFonts w:asciiTheme="minorHAnsi" w:hAnsiTheme="minorHAnsi" w:cstheme="minorHAnsi"/>
        </w:rPr>
        <w:t>On the occasions where the desired behaviour is not followed, the following consequences may be i</w:t>
      </w:r>
      <w:r w:rsidRPr="00217BD7" w:rsidR="007703C1">
        <w:rPr>
          <w:rFonts w:asciiTheme="minorHAnsi" w:hAnsiTheme="minorHAnsi" w:cstheme="minorHAnsi"/>
        </w:rPr>
        <w:t>mplemented by members of staff:</w:t>
      </w:r>
    </w:p>
    <w:p w:rsidRPr="00217BD7" w:rsidR="007703C1" w:rsidP="005C63F0" w:rsidRDefault="007703C1" w14:paraId="1DEBB066" w14:textId="77777777">
      <w:pPr>
        <w:rPr>
          <w:rFonts w:asciiTheme="minorHAnsi" w:hAnsiTheme="minorHAnsi" w:cstheme="minorHAnsi"/>
        </w:rPr>
      </w:pPr>
    </w:p>
    <w:p w:rsidRPr="00217BD7" w:rsidR="007703C1" w:rsidP="0041552E" w:rsidRDefault="007703C1" w14:paraId="75DAFAB0" w14:textId="6A5821D8">
      <w:pPr>
        <w:pStyle w:val="ListParagraph"/>
        <w:numPr>
          <w:ilvl w:val="0"/>
          <w:numId w:val="19"/>
        </w:numPr>
      </w:pPr>
      <w:r>
        <w:t>Verbal/visual warning</w:t>
      </w:r>
      <w:r w:rsidR="00826229">
        <w:t xml:space="preserve"> to encourage the child to </w:t>
      </w:r>
      <w:r w:rsidR="2CBCB2EF">
        <w:t>change and improve</w:t>
      </w:r>
      <w:r w:rsidR="00826229">
        <w:t xml:space="preserve"> their behaviour.</w:t>
      </w:r>
    </w:p>
    <w:p w:rsidRPr="00A65F59" w:rsidR="4D5506C3" w:rsidP="0041552E" w:rsidRDefault="4D5506C3" w14:paraId="26AB0852" w14:textId="1E09F75E">
      <w:pPr>
        <w:pStyle w:val="ListParagraph"/>
        <w:numPr>
          <w:ilvl w:val="0"/>
          <w:numId w:val="19"/>
        </w:numPr>
        <w:rPr>
          <w:b/>
          <w:bCs/>
          <w:color w:val="000000" w:themeColor="text1"/>
        </w:rPr>
      </w:pPr>
      <w:r w:rsidRPr="00A65F59">
        <w:rPr>
          <w:color w:val="000000" w:themeColor="text1"/>
        </w:rPr>
        <w:t xml:space="preserve">Second verbal/visual warning </w:t>
      </w:r>
      <w:r w:rsidR="00A65F59">
        <w:rPr>
          <w:color w:val="000000" w:themeColor="text1"/>
        </w:rPr>
        <w:t xml:space="preserve">given </w:t>
      </w:r>
      <w:r w:rsidRPr="00A65F59">
        <w:rPr>
          <w:color w:val="000000" w:themeColor="text1"/>
        </w:rPr>
        <w:t>to encourage the child to change their behaviour with a reminder of positive rewards and next steps if 3 warnings are issued.</w:t>
      </w:r>
      <w:r w:rsidRPr="00A65F59" w:rsidR="361FC84E">
        <w:rPr>
          <w:color w:val="000000" w:themeColor="text1"/>
        </w:rPr>
        <w:t xml:space="preserve"> </w:t>
      </w:r>
      <w:r w:rsidR="00424A4A">
        <w:rPr>
          <w:color w:val="000000" w:themeColor="text1"/>
        </w:rPr>
        <w:t xml:space="preserve">This may result in a lost dojo. </w:t>
      </w:r>
    </w:p>
    <w:p w:rsidRPr="00217BD7" w:rsidR="007703C1" w:rsidP="0041552E" w:rsidRDefault="4D5506C3" w14:paraId="0ACCD912" w14:textId="1E082740">
      <w:pPr>
        <w:pStyle w:val="ListParagraph"/>
        <w:numPr>
          <w:ilvl w:val="0"/>
          <w:numId w:val="19"/>
        </w:numPr>
      </w:pPr>
      <w:r>
        <w:t>I</w:t>
      </w:r>
      <w:r w:rsidR="001A72CF">
        <w:t xml:space="preserve">f 3 warnings are given yet desired behaviour is not </w:t>
      </w:r>
      <w:r w:rsidR="00826229">
        <w:t>followed –</w:t>
      </w:r>
      <w:r w:rsidR="007703C1">
        <w:t xml:space="preserve"> </w:t>
      </w:r>
      <w:r w:rsidR="4699189F">
        <w:t xml:space="preserve">time out of </w:t>
      </w:r>
      <w:r w:rsidR="00B429EF">
        <w:t>5</w:t>
      </w:r>
      <w:r w:rsidR="26E880F4">
        <w:t xml:space="preserve"> </w:t>
      </w:r>
      <w:r w:rsidR="4699189F">
        <w:t>minutes is given</w:t>
      </w:r>
      <w:r w:rsidR="00826229">
        <w:t xml:space="preserve"> within </w:t>
      </w:r>
      <w:r w:rsidRPr="1A56A03C" w:rsidR="00826229">
        <w:rPr>
          <w:b/>
          <w:bCs/>
        </w:rPr>
        <w:t>a space in</w:t>
      </w:r>
      <w:r w:rsidRPr="1A56A03C" w:rsidR="007703C1">
        <w:rPr>
          <w:b/>
          <w:bCs/>
        </w:rPr>
        <w:t xml:space="preserve"> the classroom</w:t>
      </w:r>
      <w:r w:rsidR="007703C1">
        <w:t xml:space="preserve"> and</w:t>
      </w:r>
      <w:r w:rsidR="00826229">
        <w:t xml:space="preserve"> then reintegrated</w:t>
      </w:r>
      <w:r w:rsidR="007703C1">
        <w:t xml:space="preserve"> into </w:t>
      </w:r>
      <w:r w:rsidR="00826229">
        <w:t>class.</w:t>
      </w:r>
      <w:r w:rsidR="1438EFEA">
        <w:t xml:space="preserve"> </w:t>
      </w:r>
      <w:r w:rsidR="3D7C4C9E">
        <w:t xml:space="preserve"> A </w:t>
      </w:r>
      <w:r w:rsidR="00B429EF">
        <w:t xml:space="preserve">5 </w:t>
      </w:r>
      <w:proofErr w:type="gramStart"/>
      <w:r w:rsidR="3D7C4C9E">
        <w:t>minutes</w:t>
      </w:r>
      <w:proofErr w:type="gramEnd"/>
      <w:r w:rsidR="3D7C4C9E">
        <w:t xml:space="preserve"> reflection on behaviour is then completed with an adult at breaktime. </w:t>
      </w:r>
    </w:p>
    <w:p w:rsidR="00826229" w:rsidP="0041552E" w:rsidRDefault="007703C1" w14:paraId="6FB03086" w14:textId="562374F6">
      <w:pPr>
        <w:pStyle w:val="ListParagraph"/>
        <w:numPr>
          <w:ilvl w:val="0"/>
          <w:numId w:val="19"/>
        </w:numPr>
      </w:pPr>
      <w:r>
        <w:t>If inappropriate behaviour continues – time ou</w:t>
      </w:r>
      <w:r w:rsidR="00225279">
        <w:t>t of the classroom with</w:t>
      </w:r>
      <w:r w:rsidR="001A72CF">
        <w:t xml:space="preserve"> </w:t>
      </w:r>
      <w:r w:rsidR="3199C205">
        <w:t>(accompanied with work by an adult)</w:t>
      </w:r>
      <w:r w:rsidR="00B429EF">
        <w:t xml:space="preserve">. </w:t>
      </w:r>
      <w:r w:rsidR="00C1645A">
        <w:t xml:space="preserve"> A</w:t>
      </w:r>
      <w:r w:rsidR="20E6B84A">
        <w:t xml:space="preserve"> reflection on behaviour is then completed with </w:t>
      </w:r>
      <w:r w:rsidR="00171A4A">
        <w:t>the</w:t>
      </w:r>
      <w:r w:rsidR="20E6B84A">
        <w:t xml:space="preserve"> adult at </w:t>
      </w:r>
      <w:r w:rsidR="000739E4">
        <w:t xml:space="preserve">a time when the pupil is ready </w:t>
      </w:r>
      <w:r w:rsidR="00DF58FE">
        <w:t>(this may form part of playtime</w:t>
      </w:r>
      <w:proofErr w:type="gramStart"/>
      <w:r w:rsidR="00DF58FE">
        <w:t>) .</w:t>
      </w:r>
      <w:proofErr w:type="gramEnd"/>
      <w:r w:rsidR="20E6B84A">
        <w:t xml:space="preserve"> </w:t>
      </w:r>
      <w:r w:rsidR="00DF58FE">
        <w:t xml:space="preserve">As result of </w:t>
      </w:r>
      <w:r w:rsidR="002D55E7">
        <w:t xml:space="preserve">continuous inappropriate behaviour, </w:t>
      </w:r>
      <w:r w:rsidR="00584992">
        <w:t>p</w:t>
      </w:r>
      <w:r w:rsidR="00815B17">
        <w:t>arents</w:t>
      </w:r>
      <w:r w:rsidR="000F50A2">
        <w:t xml:space="preserve"> are to be</w:t>
      </w:r>
      <w:r>
        <w:t xml:space="preserve"> informed by class teacher</w:t>
      </w:r>
      <w:r w:rsidR="00826229">
        <w:t xml:space="preserve"> at the end of the school day</w:t>
      </w:r>
      <w:r w:rsidR="1EE92D8E">
        <w:t xml:space="preserve"> via telephone call or at collection time.</w:t>
      </w:r>
    </w:p>
    <w:p w:rsidR="002B032A" w:rsidP="002B032A" w:rsidRDefault="002B032A" w14:paraId="2A3F1B7E" w14:textId="77777777">
      <w:pPr>
        <w:pStyle w:val="ListParagraph"/>
      </w:pPr>
    </w:p>
    <w:p w:rsidR="000F50A2" w:rsidP="00815B17" w:rsidRDefault="000F50A2" w14:paraId="466D30BA" w14:textId="2BA0623F">
      <w:pPr>
        <w:ind w:left="360"/>
        <w:rPr>
          <w:b/>
          <w:bCs/>
          <w:u w:val="single"/>
        </w:rPr>
      </w:pPr>
      <w:r w:rsidRPr="00815B17">
        <w:rPr>
          <w:b/>
          <w:bCs/>
          <w:u w:val="single"/>
        </w:rPr>
        <w:t xml:space="preserve">Consequences for serious </w:t>
      </w:r>
      <w:r w:rsidRPr="00815B17" w:rsidR="00815B17">
        <w:rPr>
          <w:b/>
          <w:bCs/>
          <w:u w:val="single"/>
        </w:rPr>
        <w:t xml:space="preserve">misbehaviour </w:t>
      </w:r>
    </w:p>
    <w:p w:rsidR="00815B17" w:rsidP="00815B17" w:rsidRDefault="00815B17" w14:paraId="4EDF4002" w14:textId="77777777">
      <w:pPr>
        <w:ind w:left="360"/>
        <w:rPr>
          <w:b/>
          <w:bCs/>
          <w:u w:val="single"/>
        </w:rPr>
      </w:pPr>
    </w:p>
    <w:p w:rsidR="0012367F" w:rsidP="00F231D6" w:rsidRDefault="0012367F" w14:paraId="1A46A0F7" w14:textId="737DE12A">
      <w:pPr>
        <w:pStyle w:val="TSB-Level1Numbers"/>
        <w:numPr>
          <w:ilvl w:val="0"/>
          <w:numId w:val="31"/>
        </w:numPr>
        <w:jc w:val="both"/>
        <w:rPr>
          <w:rFonts w:asciiTheme="minorHAnsi" w:hAnsiTheme="minorHAnsi"/>
          <w:sz w:val="22"/>
          <w:szCs w:val="22"/>
        </w:rPr>
      </w:pPr>
      <w:r w:rsidRPr="1A56A03C">
        <w:rPr>
          <w:rFonts w:asciiTheme="minorHAnsi" w:hAnsiTheme="minorHAnsi"/>
          <w:sz w:val="22"/>
          <w:szCs w:val="22"/>
        </w:rPr>
        <w:t xml:space="preserve">The school takes unacceptable behaviour </w:t>
      </w:r>
      <w:r w:rsidRPr="1A56A03C" w:rsidR="00F231D6">
        <w:rPr>
          <w:rFonts w:asciiTheme="minorHAnsi" w:hAnsiTheme="minorHAnsi"/>
          <w:sz w:val="22"/>
          <w:szCs w:val="22"/>
        </w:rPr>
        <w:t>seriously and</w:t>
      </w:r>
      <w:r w:rsidRPr="1A56A03C">
        <w:rPr>
          <w:rFonts w:asciiTheme="minorHAnsi" w:hAnsiTheme="minorHAnsi"/>
          <w:sz w:val="22"/>
          <w:szCs w:val="22"/>
        </w:rPr>
        <w:t xml:space="preserve"> will not hesitate to act in the best interest of the pupils within the school to ensure the safety of pupils.</w:t>
      </w:r>
    </w:p>
    <w:p w:rsidR="008E297C" w:rsidP="00F231D6" w:rsidRDefault="008E297C" w14:paraId="7AA4FA5A" w14:textId="10643CB2">
      <w:pPr>
        <w:pStyle w:val="TSB-Level1Numbers"/>
        <w:numPr>
          <w:ilvl w:val="0"/>
          <w:numId w:val="31"/>
        </w:numPr>
        <w:jc w:val="both"/>
        <w:rPr>
          <w:rFonts w:asciiTheme="minorHAnsi" w:hAnsiTheme="minorHAnsi"/>
          <w:sz w:val="22"/>
          <w:szCs w:val="22"/>
        </w:rPr>
      </w:pPr>
      <w:r>
        <w:rPr>
          <w:rFonts w:asciiTheme="minorHAnsi" w:hAnsiTheme="minorHAnsi"/>
          <w:sz w:val="22"/>
          <w:szCs w:val="22"/>
        </w:rPr>
        <w:t xml:space="preserve">In some </w:t>
      </w:r>
      <w:proofErr w:type="gramStart"/>
      <w:r>
        <w:rPr>
          <w:rFonts w:asciiTheme="minorHAnsi" w:hAnsiTheme="minorHAnsi"/>
          <w:sz w:val="22"/>
          <w:szCs w:val="22"/>
        </w:rPr>
        <w:t>cases</w:t>
      </w:r>
      <w:proofErr w:type="gramEnd"/>
      <w:r>
        <w:rPr>
          <w:rFonts w:asciiTheme="minorHAnsi" w:hAnsiTheme="minorHAnsi"/>
          <w:sz w:val="22"/>
          <w:szCs w:val="22"/>
        </w:rPr>
        <w:t xml:space="preserve"> children may need time out of class to work in order to </w:t>
      </w:r>
      <w:r w:rsidR="00C150DC">
        <w:rPr>
          <w:rFonts w:asciiTheme="minorHAnsi" w:hAnsiTheme="minorHAnsi"/>
          <w:sz w:val="22"/>
          <w:szCs w:val="22"/>
        </w:rPr>
        <w:t>deescalate</w:t>
      </w:r>
      <w:r>
        <w:rPr>
          <w:rFonts w:asciiTheme="minorHAnsi" w:hAnsiTheme="minorHAnsi"/>
          <w:sz w:val="22"/>
          <w:szCs w:val="22"/>
        </w:rPr>
        <w:t xml:space="preserve"> </w:t>
      </w:r>
      <w:r w:rsidR="00C150DC">
        <w:rPr>
          <w:rFonts w:asciiTheme="minorHAnsi" w:hAnsiTheme="minorHAnsi"/>
          <w:sz w:val="22"/>
          <w:szCs w:val="22"/>
        </w:rPr>
        <w:t>or regulate their emotions.</w:t>
      </w:r>
      <w:r w:rsidR="00214D7D">
        <w:rPr>
          <w:rFonts w:asciiTheme="minorHAnsi" w:hAnsiTheme="minorHAnsi"/>
          <w:sz w:val="22"/>
          <w:szCs w:val="22"/>
        </w:rPr>
        <w:t xml:space="preserve"> This can happen with the learning mentor </w:t>
      </w:r>
      <w:r w:rsidR="00431124">
        <w:rPr>
          <w:rFonts w:asciiTheme="minorHAnsi" w:hAnsiTheme="minorHAnsi"/>
          <w:sz w:val="22"/>
          <w:szCs w:val="22"/>
        </w:rPr>
        <w:t xml:space="preserve">or with a partner </w:t>
      </w:r>
      <w:proofErr w:type="gramStart"/>
      <w:r w:rsidR="00431124">
        <w:rPr>
          <w:rFonts w:asciiTheme="minorHAnsi" w:hAnsiTheme="minorHAnsi"/>
          <w:sz w:val="22"/>
          <w:szCs w:val="22"/>
        </w:rPr>
        <w:t>class</w:t>
      </w:r>
      <w:proofErr w:type="gramEnd"/>
    </w:p>
    <w:p w:rsidR="00DC43EA" w:rsidP="00DC43EA" w:rsidRDefault="00431124" w14:paraId="75B13E48" w14:textId="163140EB">
      <w:pPr>
        <w:pStyle w:val="ListParagraph"/>
        <w:numPr>
          <w:ilvl w:val="0"/>
          <w:numId w:val="31"/>
        </w:numPr>
      </w:pPr>
      <w:r>
        <w:t xml:space="preserve">Our partner classes </w:t>
      </w:r>
      <w:proofErr w:type="gramStart"/>
      <w:r>
        <w:t>are :</w:t>
      </w:r>
      <w:proofErr w:type="gramEnd"/>
    </w:p>
    <w:tbl>
      <w:tblPr>
        <w:tblStyle w:val="TableGrid"/>
        <w:tblW w:w="0" w:type="auto"/>
        <w:tblInd w:w="0" w:type="dxa"/>
        <w:tblLayout w:type="fixed"/>
        <w:tblLook w:val="06A0" w:firstRow="1" w:lastRow="0" w:firstColumn="1" w:lastColumn="0" w:noHBand="1" w:noVBand="1"/>
      </w:tblPr>
      <w:tblGrid>
        <w:gridCol w:w="4508"/>
        <w:gridCol w:w="4508"/>
      </w:tblGrid>
      <w:tr w:rsidR="00431124" w:rsidTr="00FD5E68" w14:paraId="53351DA9" w14:textId="77777777">
        <w:trPr>
          <w:trHeight w:val="300"/>
        </w:trPr>
        <w:tc>
          <w:tcPr>
            <w:tcW w:w="4508" w:type="dxa"/>
          </w:tcPr>
          <w:p w:rsidR="00431124" w:rsidP="00FD5E68" w:rsidRDefault="00431124" w14:paraId="546B1890" w14:textId="77777777">
            <w:pPr>
              <w:rPr>
                <w:rFonts w:cstheme="minorBidi"/>
              </w:rPr>
            </w:pPr>
            <w:r w:rsidRPr="557C731B">
              <w:rPr>
                <w:rFonts w:cstheme="minorBidi"/>
              </w:rPr>
              <w:t>Nursery &amp; Reception</w:t>
            </w:r>
          </w:p>
        </w:tc>
        <w:tc>
          <w:tcPr>
            <w:tcW w:w="4508" w:type="dxa"/>
          </w:tcPr>
          <w:p w:rsidR="00431124" w:rsidP="00FD5E68" w:rsidRDefault="00431124" w14:paraId="2B9A22C8" w14:textId="77777777">
            <w:pPr>
              <w:rPr>
                <w:rFonts w:cstheme="minorBidi"/>
              </w:rPr>
            </w:pPr>
            <w:r w:rsidRPr="557C731B">
              <w:rPr>
                <w:rFonts w:cstheme="minorBidi"/>
              </w:rPr>
              <w:t>Year 1 &amp; Year 2</w:t>
            </w:r>
          </w:p>
        </w:tc>
      </w:tr>
      <w:tr w:rsidR="00431124" w:rsidTr="00FD5E68" w14:paraId="14A149F0" w14:textId="77777777">
        <w:trPr>
          <w:trHeight w:val="300"/>
        </w:trPr>
        <w:tc>
          <w:tcPr>
            <w:tcW w:w="4508" w:type="dxa"/>
          </w:tcPr>
          <w:p w:rsidR="00431124" w:rsidP="00FD5E68" w:rsidRDefault="00431124" w14:paraId="37BFAF6A" w14:textId="77777777">
            <w:pPr>
              <w:rPr>
                <w:rFonts w:cstheme="minorBidi"/>
              </w:rPr>
            </w:pPr>
            <w:r w:rsidRPr="557C731B">
              <w:rPr>
                <w:rFonts w:cstheme="minorBidi"/>
              </w:rPr>
              <w:t>Year 3 &amp; Year 4</w:t>
            </w:r>
          </w:p>
        </w:tc>
        <w:tc>
          <w:tcPr>
            <w:tcW w:w="4508" w:type="dxa"/>
          </w:tcPr>
          <w:p w:rsidR="00431124" w:rsidP="00FD5E68" w:rsidRDefault="00431124" w14:paraId="4FB9593D" w14:textId="77777777">
            <w:pPr>
              <w:rPr>
                <w:rFonts w:cstheme="minorBidi"/>
              </w:rPr>
            </w:pPr>
            <w:r w:rsidRPr="557C731B">
              <w:rPr>
                <w:rFonts w:cstheme="minorBidi"/>
              </w:rPr>
              <w:t>Year 5 &amp; Year 6</w:t>
            </w:r>
          </w:p>
        </w:tc>
      </w:tr>
    </w:tbl>
    <w:p w:rsidR="00DC43EA" w:rsidP="00DC43EA" w:rsidRDefault="00DC43EA" w14:paraId="24F12DD4" w14:textId="77777777">
      <w:pPr>
        <w:pStyle w:val="ListParagraph"/>
      </w:pPr>
    </w:p>
    <w:p w:rsidR="00F27EFE" w:rsidP="002D5887" w:rsidRDefault="00F27EFE" w14:paraId="2B97F20B" w14:textId="7A944392">
      <w:pPr>
        <w:pStyle w:val="ListParagraph"/>
        <w:numPr>
          <w:ilvl w:val="0"/>
          <w:numId w:val="19"/>
        </w:numPr>
      </w:pPr>
      <w:r w:rsidRPr="1A56A03C">
        <w:t xml:space="preserve">At all times, teachers will discuss the behaviour with the pupil to ensure the pupil understands why it is not the expected behaviour and to prevent any reoccurring </w:t>
      </w:r>
      <w:proofErr w:type="gramStart"/>
      <w:r w:rsidRPr="1A56A03C">
        <w:t>behaviour</w:t>
      </w:r>
      <w:proofErr w:type="gramEnd"/>
    </w:p>
    <w:p w:rsidR="002D5887" w:rsidP="002D5887" w:rsidRDefault="002D5887" w14:paraId="4AC4C1B8" w14:textId="28464A2A">
      <w:pPr>
        <w:pStyle w:val="ListParagraph"/>
        <w:numPr>
          <w:ilvl w:val="0"/>
          <w:numId w:val="19"/>
        </w:numPr>
      </w:pPr>
      <w:r w:rsidRPr="002D5887">
        <w:t xml:space="preserve"> </w:t>
      </w:r>
      <w:r>
        <w:t>If a positive change to behaviour is not evident, notify SLT and pupil provided work to complete with learning mentor alongside a behaviour reflection before returning to class (</w:t>
      </w:r>
      <w:r w:rsidR="00E16258">
        <w:t>parents</w:t>
      </w:r>
      <w:r>
        <w:t xml:space="preserve"> informed and a meeting may follow).</w:t>
      </w:r>
    </w:p>
    <w:p w:rsidRPr="00217BD7" w:rsidR="002D5887" w:rsidP="002D5887" w:rsidRDefault="002D5887" w14:paraId="051E6450" w14:textId="5377E62C">
      <w:pPr>
        <w:pStyle w:val="ListParagraph"/>
        <w:numPr>
          <w:ilvl w:val="0"/>
          <w:numId w:val="19"/>
        </w:numPr>
      </w:pPr>
      <w:r>
        <w:t>In support of reinforcing positive behaviour a</w:t>
      </w:r>
      <w:r w:rsidR="00DC43EA">
        <w:t>n</w:t>
      </w:r>
      <w:r>
        <w:t xml:space="preserve"> </w:t>
      </w:r>
      <w:r w:rsidR="00E16258">
        <w:t>individual</w:t>
      </w:r>
      <w:r w:rsidR="00C41189">
        <w:t xml:space="preserve"> plan will be put in place for the </w:t>
      </w:r>
      <w:r w:rsidR="00E16258">
        <w:t>child to</w:t>
      </w:r>
      <w:r w:rsidR="00C41189">
        <w:t xml:space="preserve"> be </w:t>
      </w:r>
      <w:r>
        <w:t xml:space="preserve">allocated to another class/work with learning mentor for a short set time that is agreed by SLT before being reintegrated into their own class. </w:t>
      </w:r>
      <w:bookmarkStart w:name="_Behaviour_off_school" w:id="7"/>
      <w:bookmarkStart w:name="_Behaviour_and_sanctions" w:id="8"/>
      <w:bookmarkEnd w:id="7"/>
      <w:bookmarkEnd w:id="8"/>
    </w:p>
    <w:p w:rsidR="002D5887" w:rsidP="002D5887" w:rsidRDefault="0087106C" w14:paraId="10A613E9" w14:textId="456B366D">
      <w:pPr>
        <w:pStyle w:val="ListParagraph"/>
        <w:numPr>
          <w:ilvl w:val="0"/>
          <w:numId w:val="19"/>
        </w:numPr>
      </w:pPr>
      <w:r>
        <w:t xml:space="preserve">If this </w:t>
      </w:r>
      <w:r w:rsidR="00B05586">
        <w:t>is continuous,</w:t>
      </w:r>
      <w:r>
        <w:t xml:space="preserve"> a </w:t>
      </w:r>
      <w:r w:rsidR="00B05586">
        <w:t>reward</w:t>
      </w:r>
      <w:r>
        <w:t xml:space="preserve"> chart will be put in place </w:t>
      </w:r>
      <w:r w:rsidR="00B05586">
        <w:t xml:space="preserve">in discussion with parents and the child. </w:t>
      </w:r>
    </w:p>
    <w:p w:rsidR="00B05586" w:rsidP="002D5887" w:rsidRDefault="00E16258" w14:paraId="3D8EBE69" w14:textId="58034E8F">
      <w:pPr>
        <w:pStyle w:val="ListParagraph"/>
        <w:numPr>
          <w:ilvl w:val="0"/>
          <w:numId w:val="19"/>
        </w:numPr>
      </w:pPr>
      <w:r>
        <w:t>To support the needs of ind</w:t>
      </w:r>
      <w:r w:rsidR="003124E6">
        <w:t>i</w:t>
      </w:r>
      <w:r>
        <w:t>vi</w:t>
      </w:r>
      <w:r w:rsidR="003124E6">
        <w:t>du</w:t>
      </w:r>
      <w:r>
        <w:t xml:space="preserve">al </w:t>
      </w:r>
      <w:r w:rsidR="00F27EFE">
        <w:t>children,</w:t>
      </w:r>
      <w:r>
        <w:t xml:space="preserve"> pupils may be grouped with an adult </w:t>
      </w:r>
      <w:r w:rsidR="00CB6EB8">
        <w:t xml:space="preserve">to work in a small group away from their class to help </w:t>
      </w:r>
      <w:r w:rsidR="00F27EFE">
        <w:t xml:space="preserve">them make positive progress to school life. </w:t>
      </w:r>
    </w:p>
    <w:p w:rsidR="00F27EFE" w:rsidP="0012367F" w:rsidRDefault="00F27EFE" w14:paraId="097CB1B9" w14:textId="77777777">
      <w:pPr>
        <w:pStyle w:val="TSB-Level1Numbers"/>
        <w:numPr>
          <w:ilvl w:val="0"/>
          <w:numId w:val="19"/>
        </w:numPr>
        <w:jc w:val="both"/>
        <w:rPr>
          <w:rFonts w:asciiTheme="minorHAnsi" w:hAnsiTheme="minorHAnsi"/>
          <w:sz w:val="22"/>
          <w:szCs w:val="22"/>
        </w:rPr>
      </w:pPr>
      <w:r w:rsidRPr="1A56A03C">
        <w:rPr>
          <w:rFonts w:asciiTheme="minorHAnsi" w:hAnsiTheme="minorHAnsi"/>
          <w:sz w:val="22"/>
          <w:szCs w:val="22"/>
        </w:rPr>
        <w:t>Any member of staff who witnesses a display of unacceptable behaviour that causes concern or danger to themselves/others must report this to the Principal and Vice-Principal using the Behaviour tracking system (ARBOR)</w:t>
      </w:r>
    </w:p>
    <w:p w:rsidRPr="002B032A" w:rsidR="1A56A03C" w:rsidP="002B032A" w:rsidRDefault="00F27EFE" w14:paraId="33104AC2" w14:textId="11E99DF1">
      <w:pPr>
        <w:pStyle w:val="TSB-Level1Numbers"/>
        <w:numPr>
          <w:ilvl w:val="0"/>
          <w:numId w:val="19"/>
        </w:numPr>
        <w:jc w:val="both"/>
        <w:rPr>
          <w:rFonts w:asciiTheme="minorHAnsi" w:hAnsiTheme="minorHAnsi"/>
          <w:sz w:val="22"/>
          <w:szCs w:val="22"/>
        </w:rPr>
      </w:pPr>
      <w:r w:rsidRPr="1A56A03C">
        <w:rPr>
          <w:rFonts w:asciiTheme="minorHAnsi" w:hAnsiTheme="minorHAnsi"/>
          <w:sz w:val="22"/>
          <w:szCs w:val="22"/>
        </w:rPr>
        <w:t>The Principal and Vice-Principal will keep a record of all reported incidents and behaviour is monitored half termly to establish patterns and triggers in behaviour that needs addressing</w:t>
      </w:r>
      <w:r>
        <w:rPr>
          <w:rFonts w:asciiTheme="minorHAnsi" w:hAnsiTheme="minorHAnsi"/>
          <w:sz w:val="22"/>
          <w:szCs w:val="22"/>
        </w:rPr>
        <w:t xml:space="preserve"> by using our MIS system of ARBOR </w:t>
      </w:r>
      <w:r w:rsidR="0012367F">
        <w:rPr>
          <w:rFonts w:asciiTheme="minorHAnsi" w:hAnsiTheme="minorHAnsi"/>
          <w:sz w:val="22"/>
          <w:szCs w:val="22"/>
        </w:rPr>
        <w:t>Ta</w:t>
      </w:r>
      <w:r w:rsidR="002B032A">
        <w:rPr>
          <w:rFonts w:asciiTheme="minorHAnsi" w:hAnsiTheme="minorHAnsi"/>
          <w:sz w:val="22"/>
          <w:szCs w:val="22"/>
        </w:rPr>
        <w:t>ilored s</w:t>
      </w:r>
      <w:r w:rsidRPr="1A56A03C">
        <w:rPr>
          <w:rFonts w:asciiTheme="minorHAnsi" w:hAnsiTheme="minorHAnsi"/>
          <w:sz w:val="22"/>
          <w:szCs w:val="22"/>
        </w:rPr>
        <w:t>upport is then put in place</w:t>
      </w:r>
      <w:r w:rsidR="002B032A">
        <w:rPr>
          <w:rFonts w:asciiTheme="minorHAnsi" w:hAnsiTheme="minorHAnsi"/>
          <w:sz w:val="22"/>
          <w:szCs w:val="22"/>
        </w:rPr>
        <w:t xml:space="preserve"> for the pupil</w:t>
      </w:r>
      <w:bookmarkEnd w:id="6"/>
      <w:r w:rsidR="002B032A">
        <w:rPr>
          <w:rFonts w:asciiTheme="minorHAnsi" w:hAnsiTheme="minorHAnsi"/>
          <w:sz w:val="22"/>
          <w:szCs w:val="22"/>
        </w:rPr>
        <w:t>s.</w:t>
      </w:r>
    </w:p>
    <w:p w:rsidRPr="00F231D6" w:rsidR="00E725F5" w:rsidP="002B032A" w:rsidRDefault="00826229" w14:paraId="0EACC54B" w14:textId="2A0F070F">
      <w:pPr>
        <w:pStyle w:val="TSB-Level1Numbers"/>
        <w:numPr>
          <w:ilvl w:val="0"/>
          <w:numId w:val="19"/>
        </w:numPr>
        <w:jc w:val="both"/>
        <w:rPr>
          <w:rFonts w:asciiTheme="minorHAnsi" w:hAnsiTheme="minorHAnsi" w:eastAsiaTheme="minorEastAsia"/>
          <w:sz w:val="22"/>
          <w:szCs w:val="22"/>
        </w:rPr>
      </w:pPr>
      <w:r w:rsidRPr="1A56A03C">
        <w:rPr>
          <w:rFonts w:asciiTheme="minorHAnsi" w:hAnsiTheme="minorHAnsi"/>
          <w:sz w:val="22"/>
          <w:szCs w:val="22"/>
        </w:rPr>
        <w:lastRenderedPageBreak/>
        <w:t>T</w:t>
      </w:r>
      <w:r w:rsidRPr="1A56A03C" w:rsidR="00E725F5">
        <w:rPr>
          <w:rFonts w:asciiTheme="minorHAnsi" w:hAnsiTheme="minorHAnsi"/>
          <w:sz w:val="22"/>
          <w:szCs w:val="22"/>
        </w:rPr>
        <w:t>he school</w:t>
      </w:r>
      <w:r w:rsidRPr="1A56A03C">
        <w:rPr>
          <w:rFonts w:asciiTheme="minorHAnsi" w:hAnsiTheme="minorHAnsi"/>
          <w:sz w:val="22"/>
          <w:szCs w:val="22"/>
        </w:rPr>
        <w:t xml:space="preserve"> SLT</w:t>
      </w:r>
      <w:r w:rsidRPr="1A56A03C" w:rsidR="00E725F5">
        <w:rPr>
          <w:rFonts w:asciiTheme="minorHAnsi" w:hAnsiTheme="minorHAnsi"/>
          <w:sz w:val="22"/>
          <w:szCs w:val="22"/>
        </w:rPr>
        <w:t xml:space="preserve"> may decide to move pupils to a separate room away from other</w:t>
      </w:r>
      <w:r w:rsidRPr="1A56A03C" w:rsidR="00667542">
        <w:rPr>
          <w:rFonts w:asciiTheme="minorHAnsi" w:hAnsiTheme="minorHAnsi"/>
          <w:sz w:val="22"/>
          <w:szCs w:val="22"/>
        </w:rPr>
        <w:t xml:space="preserve"> </w:t>
      </w:r>
      <w:r w:rsidRPr="1A56A03C" w:rsidR="00E725F5">
        <w:rPr>
          <w:rFonts w:asciiTheme="minorHAnsi" w:hAnsiTheme="minorHAnsi"/>
          <w:sz w:val="22"/>
          <w:szCs w:val="22"/>
        </w:rPr>
        <w:t xml:space="preserve">pupils for a limited </w:t>
      </w:r>
      <w:r w:rsidRPr="1A56A03C" w:rsidR="699271AB">
        <w:rPr>
          <w:rFonts w:asciiTheme="minorHAnsi" w:hAnsiTheme="minorHAnsi"/>
          <w:sz w:val="22"/>
          <w:szCs w:val="22"/>
        </w:rPr>
        <w:t xml:space="preserve">  </w:t>
      </w:r>
      <w:r w:rsidRPr="1A56A03C" w:rsidR="00E725F5">
        <w:rPr>
          <w:rFonts w:asciiTheme="minorHAnsi" w:hAnsiTheme="minorHAnsi"/>
          <w:sz w:val="22"/>
          <w:szCs w:val="22"/>
        </w:rPr>
        <w:t xml:space="preserve">period </w:t>
      </w:r>
      <w:r w:rsidRPr="1A56A03C" w:rsidR="7C877742">
        <w:rPr>
          <w:rFonts w:asciiTheme="minorHAnsi" w:hAnsiTheme="minorHAnsi"/>
          <w:sz w:val="22"/>
          <w:szCs w:val="22"/>
        </w:rPr>
        <w:t xml:space="preserve">of de-escalation </w:t>
      </w:r>
      <w:r w:rsidRPr="1A56A03C" w:rsidR="00E725F5">
        <w:rPr>
          <w:rFonts w:asciiTheme="minorHAnsi" w:hAnsiTheme="minorHAnsi"/>
          <w:sz w:val="22"/>
          <w:szCs w:val="22"/>
        </w:rPr>
        <w:t>to work with the learning mentor.</w:t>
      </w:r>
    </w:p>
    <w:p w:rsidRPr="00217BD7" w:rsidR="00F231D6" w:rsidP="00F231D6" w:rsidRDefault="00F231D6" w14:paraId="63DA5815" w14:textId="77777777">
      <w:pPr>
        <w:pStyle w:val="TSB-Level1Numbers"/>
        <w:ind w:left="720" w:firstLine="0"/>
        <w:jc w:val="both"/>
        <w:rPr>
          <w:rFonts w:asciiTheme="minorHAnsi" w:hAnsiTheme="minorHAnsi" w:eastAsiaTheme="minorEastAsia"/>
          <w:sz w:val="22"/>
          <w:szCs w:val="22"/>
        </w:rPr>
      </w:pPr>
    </w:p>
    <w:p w:rsidRPr="0013559A" w:rsidR="0013559A" w:rsidP="1A56A03C" w:rsidRDefault="0013559A" w14:paraId="00763E21" w14:textId="34214001">
      <w:pPr>
        <w:rPr>
          <w:rFonts w:cstheme="minorBidi"/>
          <w:b/>
          <w:bCs/>
        </w:rPr>
      </w:pPr>
      <w:r w:rsidRPr="1A56A03C">
        <w:rPr>
          <w:rFonts w:cstheme="minorBidi"/>
          <w:b/>
          <w:bCs/>
        </w:rPr>
        <w:t>Persistent or dangerous behaviour</w:t>
      </w:r>
    </w:p>
    <w:p w:rsidR="0013559A" w:rsidP="0041552E" w:rsidRDefault="0013559A" w14:paraId="533A35E1" w14:textId="0BBB7D8D">
      <w:pPr>
        <w:pStyle w:val="ListParagraph"/>
        <w:numPr>
          <w:ilvl w:val="0"/>
          <w:numId w:val="20"/>
        </w:numPr>
      </w:pPr>
      <w:r w:rsidRPr="1A56A03C">
        <w:t>For persistent disruptive behaviour in class</w:t>
      </w:r>
      <w:r w:rsidR="00C027CF">
        <w:t>,</w:t>
      </w:r>
      <w:r w:rsidRPr="1A56A03C">
        <w:t xml:space="preserve"> at lunchtime or playtime or very serious incidents such as bullying, violence, racism, bad language or refusal to follow instructions</w:t>
      </w:r>
      <w:r w:rsidR="00BE4656">
        <w:t xml:space="preserve"> have taken place</w:t>
      </w:r>
      <w:r w:rsidRPr="1A56A03C">
        <w:t xml:space="preserve">, a ‘fast track’ referral is made to the </w:t>
      </w:r>
      <w:r w:rsidRPr="1A56A03C" w:rsidR="4EC74682">
        <w:t>Principal and Vice-</w:t>
      </w:r>
      <w:proofErr w:type="gramStart"/>
      <w:r w:rsidRPr="1A56A03C" w:rsidR="4EC74682">
        <w:t>Principal.`</w:t>
      </w:r>
      <w:proofErr w:type="gramEnd"/>
      <w:r w:rsidRPr="1A56A03C" w:rsidR="578130AE">
        <w:t xml:space="preserve"> </w:t>
      </w:r>
      <w:r w:rsidRPr="1A56A03C">
        <w:t>This is recorded as part of the Head’s procedures in how it’s resolved.  The headteacher reports to the</w:t>
      </w:r>
      <w:r w:rsidRPr="1A56A03C" w:rsidR="4E68A1A6">
        <w:t xml:space="preserve"> Local Governing </w:t>
      </w:r>
      <w:r w:rsidRPr="1A56A03C" w:rsidR="00E13194">
        <w:t>body termly</w:t>
      </w:r>
      <w:r w:rsidR="00C52DCA">
        <w:t xml:space="preserve"> and will follow </w:t>
      </w:r>
      <w:r w:rsidR="00A40BEE">
        <w:t xml:space="preserve">the steps below </w:t>
      </w:r>
      <w:proofErr w:type="gramStart"/>
      <w:r w:rsidR="00A40BEE">
        <w:t>stated;</w:t>
      </w:r>
      <w:proofErr w:type="gramEnd"/>
    </w:p>
    <w:p w:rsidR="00E13194" w:rsidP="00E13194" w:rsidRDefault="00E13194" w14:paraId="6D631D04" w14:textId="77777777"/>
    <w:p w:rsidR="00A40BEE" w:rsidP="00A40BEE" w:rsidRDefault="00CC4AAE" w14:paraId="152676E3" w14:textId="13B70A78">
      <w:pPr>
        <w:pStyle w:val="TSB-Level1Numbers"/>
        <w:numPr>
          <w:ilvl w:val="0"/>
          <w:numId w:val="32"/>
        </w:numPr>
        <w:jc w:val="both"/>
        <w:rPr>
          <w:rFonts w:asciiTheme="minorHAnsi" w:hAnsiTheme="minorHAnsi"/>
          <w:sz w:val="22"/>
          <w:szCs w:val="22"/>
        </w:rPr>
      </w:pPr>
      <w:r>
        <w:rPr>
          <w:rFonts w:asciiTheme="minorHAnsi" w:hAnsiTheme="minorHAnsi"/>
          <w:sz w:val="22"/>
          <w:szCs w:val="22"/>
        </w:rPr>
        <w:t xml:space="preserve">The serious incident is investigated by the headteacher or and SLT </w:t>
      </w:r>
      <w:proofErr w:type="gramStart"/>
      <w:r>
        <w:rPr>
          <w:rFonts w:asciiTheme="minorHAnsi" w:hAnsiTheme="minorHAnsi"/>
          <w:sz w:val="22"/>
          <w:szCs w:val="22"/>
        </w:rPr>
        <w:t xml:space="preserve">member </w:t>
      </w:r>
      <w:r w:rsidR="007E70D9">
        <w:rPr>
          <w:rFonts w:asciiTheme="minorHAnsi" w:hAnsiTheme="minorHAnsi"/>
          <w:sz w:val="22"/>
          <w:szCs w:val="22"/>
        </w:rPr>
        <w:t>.</w:t>
      </w:r>
      <w:proofErr w:type="gramEnd"/>
    </w:p>
    <w:p w:rsidRPr="00217BD7" w:rsidR="00E13194" w:rsidP="00A40BEE" w:rsidRDefault="00E13194" w14:paraId="774D97D7" w14:textId="3A813482">
      <w:pPr>
        <w:pStyle w:val="TSB-Level1Numbers"/>
        <w:numPr>
          <w:ilvl w:val="0"/>
          <w:numId w:val="32"/>
        </w:numPr>
        <w:jc w:val="both"/>
        <w:rPr>
          <w:rFonts w:asciiTheme="minorHAnsi" w:hAnsiTheme="minorHAnsi"/>
          <w:sz w:val="22"/>
          <w:szCs w:val="22"/>
        </w:rPr>
      </w:pPr>
      <w:r w:rsidRPr="00217BD7">
        <w:rPr>
          <w:rFonts w:asciiTheme="minorHAnsi" w:hAnsiTheme="minorHAnsi"/>
          <w:sz w:val="22"/>
          <w:szCs w:val="22"/>
        </w:rPr>
        <w:t>If, following an investigation, the allegation is found to be true, the headteacher will issue the appropriate disciplinary action.</w:t>
      </w:r>
    </w:p>
    <w:p w:rsidRPr="000265D9" w:rsidR="00E13194" w:rsidP="00A40BEE" w:rsidRDefault="00E13194" w14:paraId="76C70884" w14:textId="5CF3FC40">
      <w:pPr>
        <w:pStyle w:val="TSB-Level1Numbers"/>
        <w:numPr>
          <w:ilvl w:val="0"/>
          <w:numId w:val="32"/>
        </w:numPr>
        <w:jc w:val="both"/>
        <w:rPr>
          <w:rFonts w:asciiTheme="minorHAnsi" w:hAnsiTheme="minorHAnsi"/>
          <w:sz w:val="22"/>
          <w:szCs w:val="22"/>
        </w:rPr>
      </w:pPr>
      <w:r w:rsidRPr="1A56A03C">
        <w:rPr>
          <w:rFonts w:asciiTheme="minorHAnsi" w:hAnsiTheme="minorHAnsi"/>
          <w:sz w:val="22"/>
          <w:szCs w:val="22"/>
        </w:rPr>
        <w:t xml:space="preserve">Any decision made to </w:t>
      </w:r>
      <w:r w:rsidR="007E70D9">
        <w:rPr>
          <w:rFonts w:asciiTheme="minorHAnsi" w:hAnsiTheme="minorHAnsi"/>
          <w:sz w:val="22"/>
          <w:szCs w:val="22"/>
        </w:rPr>
        <w:t xml:space="preserve">suspend or </w:t>
      </w:r>
      <w:r w:rsidRPr="1A56A03C">
        <w:rPr>
          <w:rFonts w:asciiTheme="minorHAnsi" w:hAnsiTheme="minorHAnsi"/>
          <w:sz w:val="22"/>
          <w:szCs w:val="22"/>
        </w:rPr>
        <w:t>exclude a pupil will only be done so by the headteacher in liaison with the Local authority guidelines and advice accordance with the school’s/ MAC Exclusion Policy.</w:t>
      </w:r>
    </w:p>
    <w:p w:rsidRPr="000265D9" w:rsidR="00E13194" w:rsidP="007E70D9" w:rsidRDefault="00E13194" w14:paraId="4C9EA212" w14:textId="77777777">
      <w:pPr>
        <w:pStyle w:val="TSB-Level1Numbers"/>
        <w:numPr>
          <w:ilvl w:val="0"/>
          <w:numId w:val="32"/>
        </w:numPr>
        <w:jc w:val="both"/>
        <w:rPr>
          <w:rFonts w:asciiTheme="minorHAnsi" w:hAnsiTheme="minorHAnsi"/>
          <w:sz w:val="22"/>
          <w:szCs w:val="22"/>
        </w:rPr>
      </w:pPr>
      <w:r w:rsidRPr="000265D9">
        <w:rPr>
          <w:rFonts w:asciiTheme="minorHAnsi" w:hAnsiTheme="minorHAnsi"/>
          <w:sz w:val="22"/>
          <w:szCs w:val="22"/>
        </w:rPr>
        <w:t>All bullying incidents will be dealt with in accordance with the procedures outlined in the school’s Anti-bullying Policy.</w:t>
      </w:r>
    </w:p>
    <w:p w:rsidRPr="000265D9" w:rsidR="00E13194" w:rsidP="007E70D9" w:rsidRDefault="00E13194" w14:paraId="7CBC5897" w14:textId="77777777">
      <w:pPr>
        <w:pStyle w:val="TSB-Level1Numbers"/>
        <w:numPr>
          <w:ilvl w:val="0"/>
          <w:numId w:val="32"/>
        </w:numPr>
        <w:jc w:val="both"/>
        <w:rPr>
          <w:rFonts w:asciiTheme="minorHAnsi" w:hAnsiTheme="minorHAnsi"/>
          <w:sz w:val="22"/>
          <w:szCs w:val="22"/>
        </w:rPr>
      </w:pPr>
      <w:r w:rsidRPr="000265D9">
        <w:rPr>
          <w:rFonts w:asciiTheme="minorHAnsi" w:hAnsiTheme="minorHAnsi"/>
          <w:sz w:val="22"/>
          <w:szCs w:val="22"/>
        </w:rPr>
        <w:t>Any allegations made against a member of staff’s behaviour and misconduct will be dealt with i</w:t>
      </w:r>
      <w:r>
        <w:rPr>
          <w:rFonts w:asciiTheme="minorHAnsi" w:hAnsiTheme="minorHAnsi"/>
          <w:sz w:val="22"/>
          <w:szCs w:val="22"/>
        </w:rPr>
        <w:t>n accordance with the school’s Safeguarding Policy where the LADO may be involved with HR support.</w:t>
      </w:r>
    </w:p>
    <w:p w:rsidRPr="00E725F5" w:rsidR="00E13194" w:rsidP="007E70D9" w:rsidRDefault="00E13194" w14:paraId="609F80B4" w14:textId="77777777">
      <w:pPr>
        <w:pStyle w:val="TSB-Level1Numbers"/>
        <w:numPr>
          <w:ilvl w:val="0"/>
          <w:numId w:val="32"/>
        </w:numPr>
        <w:jc w:val="both"/>
        <w:rPr>
          <w:rFonts w:asciiTheme="minorHAnsi" w:hAnsiTheme="minorHAnsi"/>
          <w:sz w:val="22"/>
          <w:szCs w:val="22"/>
        </w:rPr>
      </w:pPr>
      <w:r w:rsidRPr="00E725F5">
        <w:rPr>
          <w:rFonts w:asciiTheme="minorHAnsi" w:hAnsiTheme="minorHAnsi"/>
          <w:sz w:val="22"/>
          <w:szCs w:val="22"/>
        </w:rPr>
        <w:t>The school will consider whether the behaviour displayed by the pupil gives reason to suspect that the pupil is suffering, or is likely to suffer, significant harm. In these instances, the procedures outlined in the school’s Child Protection and Safeguarding Policy will be followed.</w:t>
      </w:r>
    </w:p>
    <w:p w:rsidRPr="00525C9C" w:rsidR="00E13194" w:rsidP="007E70D9" w:rsidRDefault="00E13194" w14:paraId="6219704D" w14:textId="017ABD38">
      <w:pPr>
        <w:pStyle w:val="TSB-Level1Numbers"/>
        <w:numPr>
          <w:ilvl w:val="0"/>
          <w:numId w:val="32"/>
        </w:numPr>
        <w:jc w:val="both"/>
        <w:rPr>
          <w:rFonts w:asciiTheme="minorHAnsi" w:hAnsiTheme="minorHAnsi"/>
          <w:sz w:val="22"/>
          <w:szCs w:val="22"/>
        </w:rPr>
      </w:pPr>
      <w:r w:rsidRPr="00E725F5">
        <w:rPr>
          <w:rFonts w:asciiTheme="minorHAnsi" w:hAnsiTheme="minorHAnsi"/>
          <w:sz w:val="22"/>
          <w:szCs w:val="22"/>
        </w:rPr>
        <w:t xml:space="preserve">The school will also consider whether the displayed behaviour is an indicator that the pupil’s educational, or other, needs are not being met. In this instance, the school will consider whether a multi-agency assessment of the pupil’s behaviour would be beneficial. </w:t>
      </w:r>
      <w:bookmarkStart w:name="_Isolation_rooms" w:id="9"/>
      <w:bookmarkStart w:name="_Detentions" w:id="10"/>
      <w:bookmarkStart w:name="_Items_banned_from" w:id="11"/>
      <w:bookmarkEnd w:id="9"/>
      <w:bookmarkEnd w:id="10"/>
      <w:bookmarkEnd w:id="11"/>
    </w:p>
    <w:p w:rsidRPr="0013559A" w:rsidR="00E13194" w:rsidP="00E13194" w:rsidRDefault="00E13194" w14:paraId="6ACDE16A" w14:textId="77777777"/>
    <w:p w:rsidRPr="0013559A" w:rsidR="00E725F5" w:rsidP="0041552E" w:rsidRDefault="00E725F5" w14:paraId="7B31D3ED" w14:textId="77777777">
      <w:pPr>
        <w:pStyle w:val="Heading1"/>
        <w:keepNext w:val="0"/>
        <w:keepLines w:val="0"/>
        <w:numPr>
          <w:ilvl w:val="0"/>
          <w:numId w:val="20"/>
        </w:numPr>
        <w:spacing w:before="0" w:after="200" w:line="276" w:lineRule="auto"/>
        <w:ind w:left="1077" w:hanging="720"/>
        <w:contextualSpacing/>
        <w:jc w:val="both"/>
        <w:rPr>
          <w:rFonts w:asciiTheme="minorHAnsi" w:hAnsiTheme="minorHAnsi" w:eastAsiaTheme="minorHAnsi" w:cstheme="minorHAnsi"/>
          <w:b/>
          <w:sz w:val="22"/>
          <w:szCs w:val="22"/>
        </w:rPr>
      </w:pPr>
      <w:bookmarkStart w:name="_Controlled_substances_1" w:id="12"/>
      <w:bookmarkStart w:name="_Outside_school_and" w:id="13"/>
      <w:bookmarkEnd w:id="12"/>
      <w:bookmarkEnd w:id="13"/>
      <w:r w:rsidRPr="1A56A03C">
        <w:rPr>
          <w:rFonts w:asciiTheme="minorHAnsi" w:hAnsiTheme="minorHAnsi" w:eastAsiaTheme="minorEastAsia" w:cstheme="minorBidi"/>
          <w:b/>
          <w:bCs/>
          <w:sz w:val="22"/>
          <w:szCs w:val="22"/>
        </w:rPr>
        <w:t>Confiscation of inappropriate items</w:t>
      </w:r>
    </w:p>
    <w:p w:rsidRPr="0013559A" w:rsidR="00E725F5" w:rsidP="0041552E" w:rsidRDefault="00E725F5" w14:paraId="419C1293" w14:textId="77777777">
      <w:pPr>
        <w:pStyle w:val="TSB-Level1Numbers"/>
        <w:numPr>
          <w:ilvl w:val="1"/>
          <w:numId w:val="20"/>
        </w:numPr>
        <w:ind w:left="1560" w:hanging="709"/>
        <w:jc w:val="both"/>
        <w:rPr>
          <w:rFonts w:asciiTheme="minorHAnsi" w:hAnsiTheme="minorHAnsi"/>
          <w:sz w:val="22"/>
          <w:szCs w:val="22"/>
        </w:rPr>
      </w:pPr>
      <w:r w:rsidRPr="0013559A">
        <w:rPr>
          <w:rFonts w:asciiTheme="minorHAnsi" w:hAnsiTheme="minorHAnsi"/>
          <w:sz w:val="22"/>
          <w:szCs w:val="22"/>
        </w:rPr>
        <w:t xml:space="preserve">If a child is found with inappropriate items SLT </w:t>
      </w:r>
      <w:proofErr w:type="gramStart"/>
      <w:r w:rsidRPr="0013559A">
        <w:rPr>
          <w:rFonts w:asciiTheme="minorHAnsi" w:hAnsiTheme="minorHAnsi"/>
          <w:sz w:val="22"/>
          <w:szCs w:val="22"/>
        </w:rPr>
        <w:t>are able to</w:t>
      </w:r>
      <w:proofErr w:type="gramEnd"/>
      <w:r w:rsidRPr="0013559A">
        <w:rPr>
          <w:rFonts w:asciiTheme="minorHAnsi" w:hAnsiTheme="minorHAnsi"/>
          <w:sz w:val="22"/>
          <w:szCs w:val="22"/>
        </w:rPr>
        <w:t xml:space="preserve"> use their power to search without consent to ensure the safety of the pupil/ pupils in the school. </w:t>
      </w:r>
      <w:bookmarkStart w:name="_Confiscation_of_inappropriate" w:id="14"/>
      <w:bookmarkEnd w:id="14"/>
    </w:p>
    <w:p w:rsidR="00E725F5" w:rsidP="0041552E" w:rsidRDefault="00E725F5" w14:paraId="1B816566" w14:textId="55090A63">
      <w:pPr>
        <w:pStyle w:val="Heading1"/>
        <w:keepNext w:val="0"/>
        <w:keepLines w:val="0"/>
        <w:numPr>
          <w:ilvl w:val="0"/>
          <w:numId w:val="20"/>
        </w:numPr>
        <w:spacing w:before="0" w:after="200" w:line="276" w:lineRule="auto"/>
        <w:ind w:left="1077" w:hanging="720"/>
        <w:contextualSpacing/>
        <w:jc w:val="both"/>
        <w:rPr>
          <w:rFonts w:asciiTheme="minorHAnsi" w:hAnsiTheme="minorHAnsi" w:eastAsiaTheme="minorEastAsia" w:cstheme="minorBidi"/>
          <w:b/>
          <w:bCs/>
          <w:sz w:val="22"/>
          <w:szCs w:val="22"/>
        </w:rPr>
      </w:pPr>
      <w:bookmarkStart w:name="_Use_of_reasonable" w:id="15"/>
      <w:bookmarkStart w:name="P" w:id="16"/>
      <w:bookmarkEnd w:id="15"/>
      <w:r w:rsidRPr="1A56A03C">
        <w:rPr>
          <w:rFonts w:asciiTheme="minorHAnsi" w:hAnsiTheme="minorHAnsi" w:eastAsiaTheme="minorEastAsia" w:cstheme="minorBidi"/>
          <w:b/>
          <w:bCs/>
          <w:sz w:val="22"/>
          <w:szCs w:val="22"/>
        </w:rPr>
        <w:t xml:space="preserve">Use of reasonable </w:t>
      </w:r>
      <w:r w:rsidRPr="1A56A03C" w:rsidR="5FDEEB46">
        <w:rPr>
          <w:rFonts w:asciiTheme="minorHAnsi" w:hAnsiTheme="minorHAnsi" w:eastAsiaTheme="minorEastAsia" w:cstheme="minorBidi"/>
          <w:b/>
          <w:bCs/>
          <w:sz w:val="22"/>
          <w:szCs w:val="22"/>
        </w:rPr>
        <w:t>measures</w:t>
      </w:r>
    </w:p>
    <w:p w:rsidRPr="00525C9C" w:rsidR="00C5694E" w:rsidP="0041552E" w:rsidRDefault="00C5694E" w14:paraId="4E1BC548" w14:textId="42364BEE">
      <w:pPr>
        <w:pStyle w:val="TSB-Level1Numbers"/>
        <w:numPr>
          <w:ilvl w:val="1"/>
          <w:numId w:val="20"/>
        </w:numPr>
        <w:ind w:left="1560" w:hanging="709"/>
        <w:jc w:val="both"/>
        <w:rPr>
          <w:rFonts w:asciiTheme="minorHAnsi" w:hAnsiTheme="minorHAnsi" w:eastAsiaTheme="minorEastAsia"/>
          <w:sz w:val="22"/>
          <w:szCs w:val="22"/>
        </w:rPr>
      </w:pPr>
      <w:r w:rsidRPr="557C731B">
        <w:rPr>
          <w:rFonts w:asciiTheme="minorHAnsi" w:hAnsiTheme="minorHAnsi"/>
          <w:sz w:val="22"/>
          <w:szCs w:val="22"/>
        </w:rPr>
        <w:t xml:space="preserve">All school staff have a legal power to use reasonable </w:t>
      </w:r>
      <w:r w:rsidRPr="557C731B" w:rsidR="5BD9E9DB">
        <w:rPr>
          <w:rFonts w:asciiTheme="minorHAnsi" w:hAnsiTheme="minorHAnsi"/>
          <w:sz w:val="22"/>
          <w:szCs w:val="22"/>
        </w:rPr>
        <w:t>measures</w:t>
      </w:r>
      <w:r w:rsidRPr="557C731B">
        <w:rPr>
          <w:rFonts w:asciiTheme="minorHAnsi" w:hAnsiTheme="minorHAnsi"/>
          <w:sz w:val="22"/>
          <w:szCs w:val="22"/>
        </w:rPr>
        <w:t>.</w:t>
      </w:r>
    </w:p>
    <w:bookmarkEnd w:id="16"/>
    <w:p w:rsidRPr="00BC5CE6" w:rsidR="1A56A03C" w:rsidP="00BC5CE6" w:rsidRDefault="00E725F5" w14:paraId="20078CFC" w14:textId="708040EE">
      <w:pPr>
        <w:pStyle w:val="TSB-Level1Numbers"/>
        <w:numPr>
          <w:ilvl w:val="1"/>
          <w:numId w:val="20"/>
        </w:numPr>
        <w:ind w:left="1560" w:hanging="709"/>
        <w:jc w:val="both"/>
        <w:rPr>
          <w:rFonts w:asciiTheme="minorHAnsi" w:hAnsiTheme="minorHAnsi" w:eastAsiaTheme="minorEastAsia"/>
          <w:sz w:val="22"/>
          <w:szCs w:val="22"/>
        </w:rPr>
      </w:pPr>
      <w:r w:rsidRPr="1A56A03C">
        <w:rPr>
          <w:rFonts w:asciiTheme="minorHAnsi" w:hAnsiTheme="minorHAnsi"/>
          <w:sz w:val="22"/>
          <w:szCs w:val="22"/>
        </w:rPr>
        <w:t xml:space="preserve">Selected members of staff are trained in MAPA </w:t>
      </w:r>
      <w:r w:rsidR="00BC5CE6">
        <w:rPr>
          <w:rFonts w:asciiTheme="minorHAnsi" w:hAnsiTheme="minorHAnsi"/>
          <w:sz w:val="22"/>
          <w:szCs w:val="22"/>
        </w:rPr>
        <w:t xml:space="preserve">and all staff are trained in </w:t>
      </w:r>
      <w:r w:rsidR="00594351">
        <w:rPr>
          <w:rFonts w:asciiTheme="minorHAnsi" w:hAnsiTheme="minorHAnsi"/>
          <w:sz w:val="22"/>
          <w:szCs w:val="22"/>
        </w:rPr>
        <w:t xml:space="preserve">CPI </w:t>
      </w:r>
      <w:r w:rsidRPr="1A56A03C">
        <w:rPr>
          <w:rFonts w:asciiTheme="minorHAnsi" w:hAnsiTheme="minorHAnsi"/>
          <w:sz w:val="22"/>
          <w:szCs w:val="22"/>
        </w:rPr>
        <w:t xml:space="preserve">and </w:t>
      </w:r>
      <w:proofErr w:type="gramStart"/>
      <w:r w:rsidRPr="1A56A03C">
        <w:rPr>
          <w:rFonts w:asciiTheme="minorHAnsi" w:hAnsiTheme="minorHAnsi"/>
          <w:sz w:val="22"/>
          <w:szCs w:val="22"/>
        </w:rPr>
        <w:t>are able to</w:t>
      </w:r>
      <w:proofErr w:type="gramEnd"/>
      <w:r w:rsidRPr="1A56A03C">
        <w:rPr>
          <w:rFonts w:asciiTheme="minorHAnsi" w:hAnsiTheme="minorHAnsi"/>
          <w:sz w:val="22"/>
          <w:szCs w:val="22"/>
        </w:rPr>
        <w:t xml:space="preserve"> use reasonable </w:t>
      </w:r>
      <w:r w:rsidRPr="1A56A03C" w:rsidR="2261CC3E">
        <w:rPr>
          <w:rFonts w:asciiTheme="minorHAnsi" w:hAnsiTheme="minorHAnsi"/>
          <w:sz w:val="22"/>
          <w:szCs w:val="22"/>
        </w:rPr>
        <w:t>measures</w:t>
      </w:r>
      <w:r w:rsidRPr="1A56A03C">
        <w:rPr>
          <w:rFonts w:asciiTheme="minorHAnsi" w:hAnsiTheme="minorHAnsi"/>
          <w:sz w:val="22"/>
          <w:szCs w:val="22"/>
        </w:rPr>
        <w:t xml:space="preserve"> to prevent pupils from injuring themselves or others, or damaging </w:t>
      </w:r>
      <w:r w:rsidRPr="1A56A03C" w:rsidR="0013559A">
        <w:rPr>
          <w:rFonts w:asciiTheme="minorHAnsi" w:hAnsiTheme="minorHAnsi"/>
          <w:sz w:val="22"/>
          <w:szCs w:val="22"/>
        </w:rPr>
        <w:t xml:space="preserve">school </w:t>
      </w:r>
      <w:r w:rsidRPr="1A56A03C">
        <w:rPr>
          <w:rFonts w:asciiTheme="minorHAnsi" w:hAnsiTheme="minorHAnsi"/>
          <w:sz w:val="22"/>
          <w:szCs w:val="22"/>
        </w:rPr>
        <w:t>property</w:t>
      </w:r>
      <w:r w:rsidRPr="00594351" w:rsidR="00594351">
        <w:rPr>
          <w:rFonts w:asciiTheme="minorHAnsi" w:hAnsiTheme="minorHAnsi"/>
          <w:sz w:val="22"/>
          <w:szCs w:val="22"/>
        </w:rPr>
        <w:t xml:space="preserve"> </w:t>
      </w:r>
      <w:r w:rsidRPr="1A56A03C" w:rsidR="00594351">
        <w:rPr>
          <w:rFonts w:asciiTheme="minorHAnsi" w:hAnsiTheme="minorHAnsi"/>
          <w:sz w:val="22"/>
          <w:szCs w:val="22"/>
        </w:rPr>
        <w:t xml:space="preserve">committing an </w:t>
      </w:r>
      <w:r w:rsidRPr="00BC5CE6" w:rsidR="00594351">
        <w:rPr>
          <w:rFonts w:asciiTheme="minorHAnsi" w:hAnsiTheme="minorHAnsi"/>
          <w:sz w:val="22"/>
          <w:szCs w:val="22"/>
        </w:rPr>
        <w:t>offence</w:t>
      </w:r>
      <w:r w:rsidRPr="00BC5CE6" w:rsidR="00700A16">
        <w:rPr>
          <w:rFonts w:asciiTheme="minorHAnsi" w:hAnsiTheme="minorHAnsi"/>
          <w:sz w:val="22"/>
          <w:szCs w:val="22"/>
        </w:rPr>
        <w:t xml:space="preserve">. </w:t>
      </w:r>
      <w:r w:rsidRPr="00BC5CE6" w:rsidR="00594351">
        <w:rPr>
          <w:rFonts w:asciiTheme="minorHAnsi" w:hAnsiTheme="minorHAnsi"/>
          <w:sz w:val="22"/>
          <w:szCs w:val="22"/>
        </w:rPr>
        <w:t xml:space="preserve"> </w:t>
      </w:r>
    </w:p>
    <w:p w:rsidR="00BC5CE6" w:rsidP="00BC5CE6" w:rsidRDefault="00BC5CE6" w14:paraId="78E86EBE" w14:textId="77777777">
      <w:pPr>
        <w:pStyle w:val="TSB-Level1Numbers"/>
        <w:jc w:val="both"/>
        <w:rPr>
          <w:rFonts w:asciiTheme="minorHAnsi" w:hAnsiTheme="minorHAnsi"/>
          <w:sz w:val="22"/>
          <w:szCs w:val="22"/>
        </w:rPr>
      </w:pPr>
    </w:p>
    <w:p w:rsidR="00BC5CE6" w:rsidP="00BC5CE6" w:rsidRDefault="00BC5CE6" w14:paraId="36E5B9F5" w14:textId="77777777">
      <w:pPr>
        <w:pStyle w:val="TSB-Level1Numbers"/>
        <w:jc w:val="both"/>
        <w:rPr>
          <w:rFonts w:asciiTheme="minorHAnsi" w:hAnsiTheme="minorHAnsi"/>
          <w:sz w:val="22"/>
          <w:szCs w:val="22"/>
        </w:rPr>
      </w:pPr>
    </w:p>
    <w:p w:rsidRPr="00BC5CE6" w:rsidR="00BC5CE6" w:rsidP="00BC5CE6" w:rsidRDefault="00BC5CE6" w14:paraId="0F31C74C" w14:textId="77777777">
      <w:pPr>
        <w:pStyle w:val="TSB-Level1Numbers"/>
        <w:jc w:val="both"/>
        <w:rPr>
          <w:rFonts w:asciiTheme="minorHAnsi" w:hAnsiTheme="minorHAnsi" w:eastAsiaTheme="minorEastAsia"/>
          <w:sz w:val="22"/>
          <w:szCs w:val="22"/>
        </w:rPr>
      </w:pPr>
    </w:p>
    <w:p w:rsidR="00C5694E" w:rsidP="1A56A03C" w:rsidRDefault="00C5694E" w14:paraId="465653FF" w14:textId="7EFC70CC">
      <w:pPr>
        <w:pStyle w:val="TSB-Level1Numbers"/>
        <w:ind w:left="0" w:firstLine="0"/>
        <w:jc w:val="both"/>
        <w:rPr>
          <w:rFonts w:asciiTheme="minorHAnsi" w:hAnsiTheme="minorHAnsi" w:eastAsiaTheme="minorEastAsia"/>
          <w:b/>
          <w:bCs/>
          <w:color w:val="4472C4" w:themeColor="accent5"/>
          <w:sz w:val="32"/>
        </w:rPr>
      </w:pPr>
      <w:r w:rsidRPr="1A56A03C">
        <w:rPr>
          <w:rFonts w:asciiTheme="minorHAnsi" w:hAnsiTheme="minorHAnsi" w:eastAsiaTheme="minorEastAsia"/>
          <w:b/>
          <w:bCs/>
          <w:color w:val="4472C4" w:themeColor="accent5"/>
          <w:sz w:val="32"/>
        </w:rPr>
        <w:lastRenderedPageBreak/>
        <w:t xml:space="preserve">What </w:t>
      </w:r>
      <w:r w:rsidRPr="1A56A03C" w:rsidR="25B466EA">
        <w:rPr>
          <w:rFonts w:asciiTheme="minorHAnsi" w:hAnsiTheme="minorHAnsi" w:eastAsiaTheme="minorEastAsia"/>
          <w:b/>
          <w:bCs/>
          <w:color w:val="4472C4" w:themeColor="accent5"/>
          <w:sz w:val="32"/>
        </w:rPr>
        <w:t>are</w:t>
      </w:r>
      <w:r w:rsidRPr="1A56A03C">
        <w:rPr>
          <w:rFonts w:asciiTheme="minorHAnsi" w:hAnsiTheme="minorHAnsi" w:eastAsiaTheme="minorEastAsia"/>
          <w:b/>
          <w:bCs/>
          <w:color w:val="4472C4" w:themeColor="accent5"/>
          <w:sz w:val="32"/>
        </w:rPr>
        <w:t xml:space="preserve"> reasonable </w:t>
      </w:r>
      <w:r w:rsidRPr="1A56A03C" w:rsidR="52415212">
        <w:rPr>
          <w:rFonts w:asciiTheme="minorHAnsi" w:hAnsiTheme="minorHAnsi" w:eastAsiaTheme="minorEastAsia"/>
          <w:b/>
          <w:bCs/>
          <w:color w:val="4472C4" w:themeColor="accent5"/>
          <w:sz w:val="32"/>
        </w:rPr>
        <w:t>measures</w:t>
      </w:r>
      <w:r w:rsidRPr="1A56A03C">
        <w:rPr>
          <w:rFonts w:asciiTheme="minorHAnsi" w:hAnsiTheme="minorHAnsi" w:eastAsiaTheme="minorEastAsia"/>
          <w:b/>
          <w:bCs/>
          <w:color w:val="4472C4" w:themeColor="accent5"/>
          <w:sz w:val="32"/>
        </w:rPr>
        <w:t>?</w:t>
      </w:r>
    </w:p>
    <w:p w:rsidR="00C5694E" w:rsidP="00C5694E" w:rsidRDefault="00C5694E" w14:paraId="78E12F88" w14:textId="77777777">
      <w:pPr>
        <w:pStyle w:val="TSB-Level1Numbers"/>
        <w:ind w:left="0" w:firstLine="0"/>
        <w:jc w:val="both"/>
        <w:rPr>
          <w:rFonts w:asciiTheme="minorHAnsi" w:hAnsiTheme="minorHAnsi" w:eastAsiaTheme="minorHAnsi"/>
          <w:sz w:val="22"/>
          <w:szCs w:val="22"/>
        </w:rPr>
      </w:pPr>
      <w:r>
        <w:rPr>
          <w:rFonts w:asciiTheme="minorHAnsi" w:hAnsiTheme="minorHAnsi" w:eastAsiaTheme="minorHAnsi"/>
          <w:sz w:val="22"/>
          <w:szCs w:val="22"/>
        </w:rPr>
        <w:t>This covers the broad range of actions that involve a degree of physical contact with pupils.</w:t>
      </w:r>
    </w:p>
    <w:p w:rsidR="00C5694E" w:rsidP="00C5694E" w:rsidRDefault="00C5694E" w14:paraId="71E962B3" w14:textId="77777777">
      <w:pPr>
        <w:pStyle w:val="TSB-Level1Numbers"/>
        <w:ind w:left="0" w:firstLine="0"/>
        <w:jc w:val="both"/>
        <w:rPr>
          <w:rFonts w:asciiTheme="minorHAnsi" w:hAnsiTheme="minorHAnsi" w:eastAsiaTheme="minorHAnsi"/>
          <w:sz w:val="22"/>
          <w:szCs w:val="22"/>
        </w:rPr>
      </w:pPr>
      <w:r>
        <w:rPr>
          <w:rFonts w:asciiTheme="minorHAnsi" w:hAnsiTheme="minorHAnsi" w:eastAsiaTheme="minorHAnsi"/>
          <w:sz w:val="22"/>
          <w:szCs w:val="22"/>
        </w:rPr>
        <w:t>Force is usually used either to control or restrain. This can range from guiding a pupil to safety by the arm through to more extreme circumstances</w:t>
      </w:r>
      <w:r w:rsidR="00B04CAB">
        <w:rPr>
          <w:rFonts w:asciiTheme="minorHAnsi" w:hAnsiTheme="minorHAnsi" w:eastAsiaTheme="minorHAnsi"/>
          <w:sz w:val="22"/>
          <w:szCs w:val="22"/>
        </w:rPr>
        <w:t xml:space="preserve"> such as breaking up a fight or where the student needs to be restrained to prevent violence or injury. </w:t>
      </w:r>
    </w:p>
    <w:p w:rsidRPr="00B04CAB" w:rsidR="00B04CAB" w:rsidP="0041552E" w:rsidRDefault="00B04CAB" w14:paraId="217C5541" w14:textId="3FA43635">
      <w:pPr>
        <w:pStyle w:val="TSB-Level1Numbers"/>
        <w:numPr>
          <w:ilvl w:val="1"/>
          <w:numId w:val="20"/>
        </w:numPr>
        <w:ind w:left="1560" w:hanging="709"/>
        <w:jc w:val="both"/>
        <w:rPr>
          <w:rFonts w:asciiTheme="minorHAnsi" w:hAnsiTheme="minorHAnsi"/>
          <w:sz w:val="22"/>
          <w:szCs w:val="22"/>
        </w:rPr>
      </w:pPr>
      <w:r w:rsidRPr="557C731B">
        <w:rPr>
          <w:rFonts w:asciiTheme="minorHAnsi" w:hAnsiTheme="minorHAnsi"/>
          <w:sz w:val="22"/>
          <w:szCs w:val="22"/>
        </w:rPr>
        <w:t xml:space="preserve">‘Reasonable in the circumstances’ means using no more </w:t>
      </w:r>
      <w:r w:rsidRPr="557C731B" w:rsidR="2EE361CE">
        <w:rPr>
          <w:rFonts w:asciiTheme="minorHAnsi" w:hAnsiTheme="minorHAnsi"/>
          <w:sz w:val="22"/>
          <w:szCs w:val="22"/>
        </w:rPr>
        <w:t>measures</w:t>
      </w:r>
      <w:r w:rsidRPr="557C731B">
        <w:rPr>
          <w:rFonts w:asciiTheme="minorHAnsi" w:hAnsiTheme="minorHAnsi"/>
          <w:sz w:val="22"/>
          <w:szCs w:val="22"/>
        </w:rPr>
        <w:t xml:space="preserve"> than </w:t>
      </w:r>
      <w:r w:rsidRPr="557C731B" w:rsidR="0F4F1585">
        <w:rPr>
          <w:rFonts w:asciiTheme="minorHAnsi" w:hAnsiTheme="minorHAnsi"/>
          <w:sz w:val="22"/>
          <w:szCs w:val="22"/>
        </w:rPr>
        <w:t>are</w:t>
      </w:r>
      <w:r w:rsidRPr="557C731B">
        <w:rPr>
          <w:rFonts w:asciiTheme="minorHAnsi" w:hAnsiTheme="minorHAnsi"/>
          <w:sz w:val="22"/>
          <w:szCs w:val="22"/>
        </w:rPr>
        <w:t xml:space="preserve"> needed. </w:t>
      </w:r>
    </w:p>
    <w:p w:rsidR="00B04CAB" w:rsidP="0041552E" w:rsidRDefault="00B04CAB" w14:paraId="39DF6B91" w14:textId="482A0395">
      <w:pPr>
        <w:pStyle w:val="TSB-Level1Numbers"/>
        <w:numPr>
          <w:ilvl w:val="1"/>
          <w:numId w:val="20"/>
        </w:numPr>
        <w:ind w:left="1560" w:hanging="709"/>
        <w:jc w:val="both"/>
        <w:rPr>
          <w:rFonts w:asciiTheme="minorHAnsi" w:hAnsiTheme="minorHAnsi" w:eastAsiaTheme="minorEastAsia"/>
          <w:sz w:val="22"/>
          <w:szCs w:val="22"/>
        </w:rPr>
      </w:pPr>
      <w:r w:rsidRPr="557C731B">
        <w:rPr>
          <w:rFonts w:asciiTheme="minorHAnsi" w:hAnsiTheme="minorHAnsi" w:eastAsiaTheme="minorEastAsia"/>
          <w:sz w:val="22"/>
          <w:szCs w:val="22"/>
        </w:rPr>
        <w:t xml:space="preserve">‘Control’ means either passive physical contact, such as standing between pupils or blocking a pupil’s path, </w:t>
      </w:r>
      <w:r w:rsidRPr="557C731B" w:rsidR="329157B0">
        <w:rPr>
          <w:rFonts w:asciiTheme="minorHAnsi" w:hAnsiTheme="minorHAnsi" w:eastAsiaTheme="minorEastAsia"/>
          <w:sz w:val="22"/>
          <w:szCs w:val="22"/>
        </w:rPr>
        <w:t xml:space="preserve">extending out an arm to separate pupils </w:t>
      </w:r>
      <w:r w:rsidRPr="557C731B">
        <w:rPr>
          <w:rFonts w:asciiTheme="minorHAnsi" w:hAnsiTheme="minorHAnsi" w:eastAsiaTheme="minorEastAsia"/>
          <w:sz w:val="22"/>
          <w:szCs w:val="22"/>
        </w:rPr>
        <w:t xml:space="preserve">or active physical contact such as leading a pupil by the arm </w:t>
      </w:r>
      <w:r w:rsidRPr="557C731B" w:rsidR="09BF51D3">
        <w:rPr>
          <w:rFonts w:asciiTheme="minorHAnsi" w:hAnsiTheme="minorHAnsi" w:eastAsiaTheme="minorEastAsia"/>
          <w:sz w:val="22"/>
          <w:szCs w:val="22"/>
        </w:rPr>
        <w:t xml:space="preserve">with an open hand </w:t>
      </w:r>
      <w:r w:rsidRPr="557C731B">
        <w:rPr>
          <w:rFonts w:asciiTheme="minorHAnsi" w:hAnsiTheme="minorHAnsi" w:eastAsiaTheme="minorEastAsia"/>
          <w:sz w:val="22"/>
          <w:szCs w:val="22"/>
        </w:rPr>
        <w:t>out of a classroom.</w:t>
      </w:r>
    </w:p>
    <w:p w:rsidR="00B04CAB" w:rsidP="0041552E" w:rsidRDefault="00B04CAB" w14:paraId="4B2E620E" w14:textId="77777777">
      <w:pPr>
        <w:pStyle w:val="TSB-Level1Numbers"/>
        <w:numPr>
          <w:ilvl w:val="1"/>
          <w:numId w:val="20"/>
        </w:numPr>
        <w:ind w:left="1560" w:hanging="709"/>
        <w:jc w:val="both"/>
        <w:rPr>
          <w:rFonts w:asciiTheme="minorHAnsi" w:hAnsiTheme="minorHAnsi" w:eastAsiaTheme="minorHAnsi"/>
          <w:sz w:val="22"/>
          <w:szCs w:val="22"/>
        </w:rPr>
      </w:pPr>
      <w:r>
        <w:rPr>
          <w:rFonts w:asciiTheme="minorHAnsi" w:hAnsiTheme="minorHAnsi" w:eastAsiaTheme="minorHAnsi"/>
          <w:sz w:val="22"/>
          <w:szCs w:val="22"/>
        </w:rPr>
        <w:t xml:space="preserve">‘Restraint’ means to hold back physically or to bring a pupil under control. It is typically used in more extreme circumstances, for example when two pupils are fighting and refuse to separate without physical intervention. </w:t>
      </w:r>
    </w:p>
    <w:p w:rsidR="00B04CAB" w:rsidP="00B04CAB" w:rsidRDefault="00B04CAB" w14:paraId="0DFB52FE" w14:textId="0A8801FA">
      <w:pPr>
        <w:pStyle w:val="TSB-Level1Numbers"/>
        <w:ind w:left="0" w:firstLine="0"/>
        <w:jc w:val="both"/>
        <w:rPr>
          <w:rFonts w:asciiTheme="minorHAnsi" w:hAnsiTheme="minorHAnsi" w:eastAsiaTheme="minorHAnsi"/>
          <w:sz w:val="22"/>
          <w:szCs w:val="22"/>
        </w:rPr>
      </w:pPr>
      <w:r>
        <w:rPr>
          <w:rFonts w:asciiTheme="minorHAnsi" w:hAnsiTheme="minorHAnsi" w:eastAsiaTheme="minorHAnsi"/>
          <w:sz w:val="22"/>
          <w:szCs w:val="22"/>
        </w:rPr>
        <w:t>School staff should always try to avoid acting in a way that might cause injury</w:t>
      </w:r>
      <w:r w:rsidR="00700A16">
        <w:rPr>
          <w:rFonts w:asciiTheme="minorHAnsi" w:hAnsiTheme="minorHAnsi" w:eastAsiaTheme="minorHAnsi"/>
          <w:sz w:val="22"/>
          <w:szCs w:val="22"/>
        </w:rPr>
        <w:t xml:space="preserve"> to themselves and </w:t>
      </w:r>
      <w:proofErr w:type="gramStart"/>
      <w:r w:rsidR="00700A16">
        <w:rPr>
          <w:rFonts w:asciiTheme="minorHAnsi" w:hAnsiTheme="minorHAnsi" w:eastAsiaTheme="minorHAnsi"/>
          <w:sz w:val="22"/>
          <w:szCs w:val="22"/>
        </w:rPr>
        <w:t xml:space="preserve">others </w:t>
      </w:r>
      <w:r>
        <w:rPr>
          <w:rFonts w:asciiTheme="minorHAnsi" w:hAnsiTheme="minorHAnsi" w:eastAsiaTheme="minorHAnsi"/>
          <w:sz w:val="22"/>
          <w:szCs w:val="22"/>
        </w:rPr>
        <w:t>,</w:t>
      </w:r>
      <w:proofErr w:type="gramEnd"/>
      <w:r>
        <w:rPr>
          <w:rFonts w:asciiTheme="minorHAnsi" w:hAnsiTheme="minorHAnsi" w:eastAsiaTheme="minorHAnsi"/>
          <w:sz w:val="22"/>
          <w:szCs w:val="22"/>
        </w:rPr>
        <w:t xml:space="preserve"> but in extreme cases it may not always be possible to avoid injuring the pupil</w:t>
      </w:r>
      <w:r w:rsidR="00700A16">
        <w:rPr>
          <w:rFonts w:asciiTheme="minorHAnsi" w:hAnsiTheme="minorHAnsi" w:eastAsiaTheme="minorHAnsi"/>
          <w:sz w:val="22"/>
          <w:szCs w:val="22"/>
        </w:rPr>
        <w:t xml:space="preserve"> due to </w:t>
      </w:r>
      <w:r w:rsidR="00E570F6">
        <w:rPr>
          <w:rFonts w:asciiTheme="minorHAnsi" w:hAnsiTheme="minorHAnsi" w:eastAsiaTheme="minorHAnsi"/>
          <w:sz w:val="22"/>
          <w:szCs w:val="22"/>
        </w:rPr>
        <w:t>ensuring the pupil is safe and others around the child are safe too.</w:t>
      </w:r>
    </w:p>
    <w:p w:rsidR="00F441D0" w:rsidP="00B04CAB" w:rsidRDefault="00F441D0" w14:paraId="696C4B7F" w14:textId="77777777">
      <w:pPr>
        <w:pStyle w:val="TSB-Level1Numbers"/>
        <w:ind w:left="0" w:firstLine="0"/>
        <w:jc w:val="both"/>
        <w:rPr>
          <w:rFonts w:asciiTheme="minorHAnsi" w:hAnsiTheme="minorHAnsi" w:eastAsiaTheme="minorHAnsi"/>
          <w:sz w:val="22"/>
          <w:szCs w:val="22"/>
        </w:rPr>
      </w:pPr>
    </w:p>
    <w:p w:rsidRPr="00B04CAB" w:rsidR="00B04CAB" w:rsidP="1A56A03C" w:rsidRDefault="00B04CAB" w14:paraId="7DAB9DEE" w14:textId="73E768C1">
      <w:pPr>
        <w:pStyle w:val="TSB-Level1Numbers"/>
        <w:ind w:left="0" w:firstLine="0"/>
        <w:jc w:val="both"/>
        <w:rPr>
          <w:rFonts w:asciiTheme="minorHAnsi" w:hAnsiTheme="minorHAnsi" w:eastAsiaTheme="minorEastAsia"/>
          <w:b/>
          <w:bCs/>
          <w:sz w:val="22"/>
          <w:szCs w:val="22"/>
          <w:u w:val="single"/>
        </w:rPr>
      </w:pPr>
      <w:r w:rsidRPr="1A56A03C">
        <w:rPr>
          <w:rFonts w:asciiTheme="minorHAnsi" w:hAnsiTheme="minorHAnsi" w:eastAsiaTheme="minorEastAsia"/>
          <w:b/>
          <w:bCs/>
          <w:sz w:val="22"/>
          <w:szCs w:val="22"/>
          <w:u w:val="single"/>
        </w:rPr>
        <w:t xml:space="preserve">Examples of when reasonable </w:t>
      </w:r>
      <w:r w:rsidRPr="1A56A03C" w:rsidR="18459B34">
        <w:rPr>
          <w:rFonts w:asciiTheme="minorHAnsi" w:hAnsiTheme="minorHAnsi" w:eastAsiaTheme="minorEastAsia"/>
          <w:b/>
          <w:bCs/>
          <w:sz w:val="22"/>
          <w:szCs w:val="22"/>
          <w:u w:val="single"/>
        </w:rPr>
        <w:t>measures</w:t>
      </w:r>
      <w:r w:rsidRPr="1A56A03C">
        <w:rPr>
          <w:rFonts w:asciiTheme="minorHAnsi" w:hAnsiTheme="minorHAnsi" w:eastAsiaTheme="minorEastAsia"/>
          <w:b/>
          <w:bCs/>
          <w:sz w:val="22"/>
          <w:szCs w:val="22"/>
          <w:u w:val="single"/>
        </w:rPr>
        <w:t xml:space="preserve"> can be </w:t>
      </w:r>
      <w:proofErr w:type="gramStart"/>
      <w:r w:rsidRPr="1A56A03C">
        <w:rPr>
          <w:rFonts w:asciiTheme="minorHAnsi" w:hAnsiTheme="minorHAnsi" w:eastAsiaTheme="minorEastAsia"/>
          <w:b/>
          <w:bCs/>
          <w:sz w:val="22"/>
          <w:szCs w:val="22"/>
          <w:u w:val="single"/>
        </w:rPr>
        <w:t>used</w:t>
      </w:r>
      <w:proofErr w:type="gramEnd"/>
    </w:p>
    <w:p w:rsidR="00B04CAB" w:rsidP="0041552E" w:rsidRDefault="00B04CAB" w14:paraId="3BD6B47D" w14:textId="77777777">
      <w:pPr>
        <w:pStyle w:val="TSB-Level1Numbers"/>
        <w:numPr>
          <w:ilvl w:val="0"/>
          <w:numId w:val="23"/>
        </w:numPr>
        <w:jc w:val="both"/>
        <w:rPr>
          <w:rFonts w:asciiTheme="minorHAnsi" w:hAnsiTheme="minorHAnsi" w:eastAsiaTheme="minorHAnsi"/>
          <w:sz w:val="22"/>
          <w:szCs w:val="22"/>
        </w:rPr>
      </w:pPr>
      <w:r>
        <w:rPr>
          <w:rFonts w:asciiTheme="minorHAnsi" w:hAnsiTheme="minorHAnsi" w:eastAsiaTheme="minorHAnsi"/>
          <w:sz w:val="22"/>
          <w:szCs w:val="22"/>
        </w:rPr>
        <w:t>To prevent pupils from hurting themselves or others, from damaging property, or from causing disorder.</w:t>
      </w:r>
    </w:p>
    <w:p w:rsidR="00B04CAB" w:rsidP="0041552E" w:rsidRDefault="00B04CAB" w14:paraId="36D6F128" w14:textId="77777777">
      <w:pPr>
        <w:pStyle w:val="TSB-Level1Numbers"/>
        <w:numPr>
          <w:ilvl w:val="0"/>
          <w:numId w:val="23"/>
        </w:numPr>
        <w:jc w:val="both"/>
        <w:rPr>
          <w:rFonts w:asciiTheme="minorHAnsi" w:hAnsiTheme="minorHAnsi" w:eastAsiaTheme="minorHAnsi"/>
          <w:sz w:val="22"/>
          <w:szCs w:val="22"/>
        </w:rPr>
      </w:pPr>
      <w:r>
        <w:rPr>
          <w:rFonts w:asciiTheme="minorHAnsi" w:hAnsiTheme="minorHAnsi" w:eastAsiaTheme="minorHAnsi"/>
          <w:sz w:val="22"/>
          <w:szCs w:val="22"/>
        </w:rPr>
        <w:t>To remove disruptive children from the classroom where they have refused to follow an instruction to do so.</w:t>
      </w:r>
    </w:p>
    <w:p w:rsidR="002516DC" w:rsidP="0041552E" w:rsidRDefault="00B04CAB" w14:paraId="6EEE6BE3" w14:textId="77777777">
      <w:pPr>
        <w:pStyle w:val="TSB-Level1Numbers"/>
        <w:numPr>
          <w:ilvl w:val="0"/>
          <w:numId w:val="23"/>
        </w:numPr>
        <w:jc w:val="both"/>
        <w:rPr>
          <w:rFonts w:asciiTheme="minorHAnsi" w:hAnsiTheme="minorHAnsi" w:eastAsiaTheme="minorHAnsi"/>
          <w:sz w:val="22"/>
          <w:szCs w:val="22"/>
        </w:rPr>
      </w:pPr>
      <w:r>
        <w:rPr>
          <w:rFonts w:asciiTheme="minorHAnsi" w:hAnsiTheme="minorHAnsi" w:eastAsiaTheme="minorHAnsi"/>
          <w:sz w:val="22"/>
          <w:szCs w:val="22"/>
        </w:rPr>
        <w:t xml:space="preserve">To prevent </w:t>
      </w:r>
      <w:r w:rsidR="002516DC">
        <w:rPr>
          <w:rFonts w:asciiTheme="minorHAnsi" w:hAnsiTheme="minorHAnsi" w:eastAsiaTheme="minorHAnsi"/>
          <w:sz w:val="22"/>
          <w:szCs w:val="22"/>
        </w:rPr>
        <w:t xml:space="preserve">a pupil behaving in a way that disrupts a school event, </w:t>
      </w:r>
      <w:proofErr w:type="gramStart"/>
      <w:r w:rsidR="002516DC">
        <w:rPr>
          <w:rFonts w:asciiTheme="minorHAnsi" w:hAnsiTheme="minorHAnsi" w:eastAsiaTheme="minorHAnsi"/>
          <w:sz w:val="22"/>
          <w:szCs w:val="22"/>
        </w:rPr>
        <w:t>trip</w:t>
      </w:r>
      <w:proofErr w:type="gramEnd"/>
      <w:r w:rsidR="002516DC">
        <w:rPr>
          <w:rFonts w:asciiTheme="minorHAnsi" w:hAnsiTheme="minorHAnsi" w:eastAsiaTheme="minorHAnsi"/>
          <w:sz w:val="22"/>
          <w:szCs w:val="22"/>
        </w:rPr>
        <w:t xml:space="preserve"> or visit.</w:t>
      </w:r>
    </w:p>
    <w:p w:rsidR="002516DC" w:rsidP="0041552E" w:rsidRDefault="002516DC" w14:paraId="4BADD3EF" w14:textId="77777777">
      <w:pPr>
        <w:pStyle w:val="TSB-Level1Numbers"/>
        <w:numPr>
          <w:ilvl w:val="0"/>
          <w:numId w:val="23"/>
        </w:numPr>
        <w:jc w:val="both"/>
        <w:rPr>
          <w:rFonts w:asciiTheme="minorHAnsi" w:hAnsiTheme="minorHAnsi" w:eastAsiaTheme="minorHAnsi"/>
          <w:sz w:val="22"/>
          <w:szCs w:val="22"/>
        </w:rPr>
      </w:pPr>
      <w:r>
        <w:rPr>
          <w:rFonts w:asciiTheme="minorHAnsi" w:hAnsiTheme="minorHAnsi" w:eastAsiaTheme="minorHAnsi"/>
          <w:sz w:val="22"/>
          <w:szCs w:val="22"/>
        </w:rPr>
        <w:t xml:space="preserve">To prevent a pupil leaving the classroom or an area </w:t>
      </w:r>
      <w:proofErr w:type="gramStart"/>
      <w:r>
        <w:rPr>
          <w:rFonts w:asciiTheme="minorHAnsi" w:hAnsiTheme="minorHAnsi" w:eastAsiaTheme="minorHAnsi"/>
          <w:sz w:val="22"/>
          <w:szCs w:val="22"/>
        </w:rPr>
        <w:t>where</w:t>
      </w:r>
      <w:proofErr w:type="gramEnd"/>
      <w:r>
        <w:rPr>
          <w:rFonts w:asciiTheme="minorHAnsi" w:hAnsiTheme="minorHAnsi" w:eastAsiaTheme="minorHAnsi"/>
          <w:sz w:val="22"/>
          <w:szCs w:val="22"/>
        </w:rPr>
        <w:t xml:space="preserve"> allowing the pupil to leave would risk their safety or lead to behaviour that disrupts the behaviour of others. </w:t>
      </w:r>
    </w:p>
    <w:p w:rsidR="00B04CAB" w:rsidP="0041552E" w:rsidRDefault="002516DC" w14:paraId="66A84406" w14:textId="77777777">
      <w:pPr>
        <w:pStyle w:val="TSB-Level1Numbers"/>
        <w:numPr>
          <w:ilvl w:val="0"/>
          <w:numId w:val="23"/>
        </w:numPr>
        <w:jc w:val="both"/>
        <w:rPr>
          <w:rFonts w:asciiTheme="minorHAnsi" w:hAnsiTheme="minorHAnsi" w:eastAsiaTheme="minorHAnsi"/>
          <w:sz w:val="22"/>
          <w:szCs w:val="22"/>
        </w:rPr>
      </w:pPr>
      <w:r>
        <w:rPr>
          <w:rFonts w:asciiTheme="minorHAnsi" w:hAnsiTheme="minorHAnsi" w:eastAsiaTheme="minorHAnsi"/>
          <w:sz w:val="22"/>
          <w:szCs w:val="22"/>
        </w:rPr>
        <w:t>To prevent a pupil from attacking a member of staff or another pupil, or a fight in the playground.</w:t>
      </w:r>
    </w:p>
    <w:p w:rsidR="002516DC" w:rsidP="557C731B" w:rsidRDefault="002516DC" w14:paraId="60468FF7" w14:textId="37A37649">
      <w:pPr>
        <w:pStyle w:val="TSB-Level1Numbers"/>
        <w:ind w:left="0" w:firstLine="0"/>
        <w:jc w:val="both"/>
        <w:rPr>
          <w:rFonts w:asciiTheme="minorHAnsi" w:hAnsiTheme="minorHAnsi" w:eastAsiaTheme="minorEastAsia"/>
          <w:sz w:val="22"/>
          <w:szCs w:val="22"/>
        </w:rPr>
      </w:pPr>
      <w:r w:rsidRPr="557C731B">
        <w:rPr>
          <w:rFonts w:asciiTheme="minorHAnsi" w:hAnsiTheme="minorHAnsi" w:eastAsiaTheme="minorEastAsia"/>
          <w:sz w:val="22"/>
          <w:szCs w:val="22"/>
        </w:rPr>
        <w:t xml:space="preserve">The decision </w:t>
      </w:r>
      <w:r w:rsidRPr="557C731B" w:rsidR="0037D80A">
        <w:rPr>
          <w:rFonts w:asciiTheme="minorHAnsi" w:hAnsiTheme="minorHAnsi" w:eastAsiaTheme="minorEastAsia"/>
          <w:sz w:val="22"/>
          <w:szCs w:val="22"/>
        </w:rPr>
        <w:t>whether</w:t>
      </w:r>
      <w:r w:rsidRPr="557C731B">
        <w:rPr>
          <w:rFonts w:asciiTheme="minorHAnsi" w:hAnsiTheme="minorHAnsi" w:eastAsiaTheme="minorEastAsia"/>
          <w:sz w:val="22"/>
          <w:szCs w:val="22"/>
        </w:rPr>
        <w:t xml:space="preserve"> to physically intervene is down to the professional judgement of the staff member concerned and will always depend on the </w:t>
      </w:r>
      <w:r w:rsidRPr="557C731B" w:rsidR="3FAF5952">
        <w:rPr>
          <w:rFonts w:asciiTheme="minorHAnsi" w:hAnsiTheme="minorHAnsi" w:eastAsiaTheme="minorEastAsia"/>
          <w:sz w:val="22"/>
          <w:szCs w:val="22"/>
        </w:rPr>
        <w:t>individual</w:t>
      </w:r>
      <w:r w:rsidRPr="557C731B">
        <w:rPr>
          <w:rFonts w:asciiTheme="minorHAnsi" w:hAnsiTheme="minorHAnsi" w:eastAsiaTheme="minorEastAsia"/>
          <w:sz w:val="22"/>
          <w:szCs w:val="22"/>
        </w:rPr>
        <w:t xml:space="preserve"> circumstances. </w:t>
      </w:r>
    </w:p>
    <w:p w:rsidR="002516DC" w:rsidP="557C731B" w:rsidRDefault="002516DC" w14:paraId="0E0DE541" w14:textId="00FA9E99">
      <w:pPr>
        <w:pStyle w:val="TSB-Level1Numbers"/>
        <w:ind w:left="0" w:firstLine="0"/>
        <w:jc w:val="both"/>
        <w:rPr>
          <w:rFonts w:asciiTheme="minorHAnsi" w:hAnsiTheme="minorHAnsi" w:eastAsiaTheme="minorEastAsia"/>
          <w:sz w:val="22"/>
          <w:szCs w:val="22"/>
        </w:rPr>
      </w:pPr>
      <w:r w:rsidRPr="557C731B">
        <w:rPr>
          <w:rFonts w:asciiTheme="minorHAnsi" w:hAnsiTheme="minorHAnsi" w:eastAsiaTheme="minorEastAsia"/>
          <w:sz w:val="22"/>
          <w:szCs w:val="22"/>
        </w:rPr>
        <w:t xml:space="preserve">As a school we will always </w:t>
      </w:r>
      <w:r w:rsidRPr="557C731B" w:rsidR="00BF0C22">
        <w:rPr>
          <w:rFonts w:asciiTheme="minorHAnsi" w:hAnsiTheme="minorHAnsi" w:eastAsiaTheme="minorEastAsia"/>
          <w:sz w:val="22"/>
          <w:szCs w:val="22"/>
        </w:rPr>
        <w:t xml:space="preserve">speak to parents about serious incidents involving the use of </w:t>
      </w:r>
      <w:r w:rsidRPr="557C731B" w:rsidR="79D141A5">
        <w:rPr>
          <w:rFonts w:asciiTheme="minorHAnsi" w:hAnsiTheme="minorHAnsi" w:eastAsiaTheme="minorEastAsia"/>
          <w:sz w:val="22"/>
          <w:szCs w:val="22"/>
        </w:rPr>
        <w:t>reasonable measures</w:t>
      </w:r>
      <w:r w:rsidRPr="557C731B" w:rsidR="00BF0C22">
        <w:rPr>
          <w:rFonts w:asciiTheme="minorHAnsi" w:hAnsiTheme="minorHAnsi" w:eastAsiaTheme="minorEastAsia"/>
          <w:sz w:val="22"/>
          <w:szCs w:val="22"/>
        </w:rPr>
        <w:t xml:space="preserve"> and these incidents will be recorded. There are occasions when physical contact, other than reasonable </w:t>
      </w:r>
      <w:r w:rsidRPr="557C731B" w:rsidR="69EA6F24">
        <w:rPr>
          <w:rFonts w:asciiTheme="minorHAnsi" w:hAnsiTheme="minorHAnsi" w:eastAsiaTheme="minorEastAsia"/>
          <w:sz w:val="22"/>
          <w:szCs w:val="22"/>
        </w:rPr>
        <w:t>m</w:t>
      </w:r>
      <w:r w:rsidRPr="557C731B" w:rsidR="00BF0C22">
        <w:rPr>
          <w:rFonts w:asciiTheme="minorHAnsi" w:hAnsiTheme="minorHAnsi" w:eastAsiaTheme="minorEastAsia"/>
          <w:sz w:val="22"/>
          <w:szCs w:val="22"/>
        </w:rPr>
        <w:t>e</w:t>
      </w:r>
      <w:r w:rsidRPr="557C731B" w:rsidR="69EA6F24">
        <w:rPr>
          <w:rFonts w:asciiTheme="minorHAnsi" w:hAnsiTheme="minorHAnsi" w:eastAsiaTheme="minorEastAsia"/>
          <w:sz w:val="22"/>
          <w:szCs w:val="22"/>
        </w:rPr>
        <w:t>asures</w:t>
      </w:r>
      <w:r w:rsidRPr="557C731B" w:rsidR="00BF0C22">
        <w:rPr>
          <w:rFonts w:asciiTheme="minorHAnsi" w:hAnsiTheme="minorHAnsi" w:eastAsiaTheme="minorEastAsia"/>
          <w:sz w:val="22"/>
          <w:szCs w:val="22"/>
        </w:rPr>
        <w:t>, with a pupil is proper and necessary, such as:</w:t>
      </w:r>
    </w:p>
    <w:p w:rsidR="00BF0C22" w:rsidP="0041552E" w:rsidRDefault="00BF0C22" w14:paraId="46209F04" w14:textId="77777777">
      <w:pPr>
        <w:pStyle w:val="TSB-Level1Numbers"/>
        <w:numPr>
          <w:ilvl w:val="0"/>
          <w:numId w:val="24"/>
        </w:numPr>
        <w:spacing w:after="0" w:line="240" w:lineRule="auto"/>
        <w:jc w:val="both"/>
        <w:rPr>
          <w:rFonts w:asciiTheme="minorHAnsi" w:hAnsiTheme="minorHAnsi" w:eastAsiaTheme="minorHAnsi"/>
          <w:sz w:val="22"/>
          <w:szCs w:val="22"/>
        </w:rPr>
      </w:pPr>
      <w:r>
        <w:rPr>
          <w:rFonts w:asciiTheme="minorHAnsi" w:hAnsiTheme="minorHAnsi" w:eastAsiaTheme="minorHAnsi"/>
          <w:sz w:val="22"/>
          <w:szCs w:val="22"/>
        </w:rPr>
        <w:t>Holding the hand of a child on a school trip</w:t>
      </w:r>
    </w:p>
    <w:p w:rsidR="00BF0C22" w:rsidP="0041552E" w:rsidRDefault="00BF0C22" w14:paraId="6C814354" w14:textId="77777777">
      <w:pPr>
        <w:pStyle w:val="TSB-Level1Numbers"/>
        <w:numPr>
          <w:ilvl w:val="0"/>
          <w:numId w:val="24"/>
        </w:numPr>
        <w:spacing w:after="0" w:line="240" w:lineRule="auto"/>
        <w:jc w:val="both"/>
        <w:rPr>
          <w:rFonts w:asciiTheme="minorHAnsi" w:hAnsiTheme="minorHAnsi" w:eastAsiaTheme="minorHAnsi"/>
          <w:sz w:val="22"/>
          <w:szCs w:val="22"/>
        </w:rPr>
      </w:pPr>
      <w:r>
        <w:rPr>
          <w:rFonts w:asciiTheme="minorHAnsi" w:hAnsiTheme="minorHAnsi" w:eastAsiaTheme="minorHAnsi"/>
          <w:sz w:val="22"/>
          <w:szCs w:val="22"/>
        </w:rPr>
        <w:t>When comforting a distressed child</w:t>
      </w:r>
    </w:p>
    <w:p w:rsidR="00BF0C22" w:rsidP="0041552E" w:rsidRDefault="00BF0C22" w14:paraId="3600D66B" w14:textId="77777777">
      <w:pPr>
        <w:pStyle w:val="TSB-Level1Numbers"/>
        <w:numPr>
          <w:ilvl w:val="0"/>
          <w:numId w:val="24"/>
        </w:numPr>
        <w:spacing w:after="0" w:line="240" w:lineRule="auto"/>
        <w:jc w:val="both"/>
        <w:rPr>
          <w:rFonts w:asciiTheme="minorHAnsi" w:hAnsiTheme="minorHAnsi" w:eastAsiaTheme="minorHAnsi"/>
          <w:sz w:val="22"/>
          <w:szCs w:val="22"/>
        </w:rPr>
      </w:pPr>
      <w:r>
        <w:rPr>
          <w:rFonts w:asciiTheme="minorHAnsi" w:hAnsiTheme="minorHAnsi" w:eastAsiaTheme="minorHAnsi"/>
          <w:sz w:val="22"/>
          <w:szCs w:val="22"/>
        </w:rPr>
        <w:t>When a pupil is being praised</w:t>
      </w:r>
    </w:p>
    <w:p w:rsidR="00BF0C22" w:rsidP="0041552E" w:rsidRDefault="00BF0C22" w14:paraId="592E85BC" w14:textId="77777777">
      <w:pPr>
        <w:pStyle w:val="TSB-Level1Numbers"/>
        <w:numPr>
          <w:ilvl w:val="0"/>
          <w:numId w:val="24"/>
        </w:numPr>
        <w:spacing w:after="0" w:line="240" w:lineRule="auto"/>
        <w:jc w:val="both"/>
        <w:rPr>
          <w:rFonts w:asciiTheme="minorHAnsi" w:hAnsiTheme="minorHAnsi" w:eastAsiaTheme="minorHAnsi"/>
          <w:sz w:val="22"/>
          <w:szCs w:val="22"/>
        </w:rPr>
      </w:pPr>
      <w:r>
        <w:rPr>
          <w:rFonts w:asciiTheme="minorHAnsi" w:hAnsiTheme="minorHAnsi" w:eastAsiaTheme="minorHAnsi"/>
          <w:sz w:val="22"/>
          <w:szCs w:val="22"/>
        </w:rPr>
        <w:t>Demonstrating the use of a musical instrument</w:t>
      </w:r>
    </w:p>
    <w:p w:rsidR="00BF0C22" w:rsidP="0041552E" w:rsidRDefault="00BF0C22" w14:paraId="68CD6658" w14:textId="77777777">
      <w:pPr>
        <w:pStyle w:val="TSB-Level1Numbers"/>
        <w:numPr>
          <w:ilvl w:val="0"/>
          <w:numId w:val="24"/>
        </w:numPr>
        <w:spacing w:after="0" w:line="240" w:lineRule="auto"/>
        <w:jc w:val="both"/>
        <w:rPr>
          <w:rFonts w:asciiTheme="minorHAnsi" w:hAnsiTheme="minorHAnsi" w:eastAsiaTheme="minorHAnsi"/>
          <w:sz w:val="22"/>
          <w:szCs w:val="22"/>
        </w:rPr>
      </w:pPr>
      <w:r>
        <w:rPr>
          <w:rFonts w:asciiTheme="minorHAnsi" w:hAnsiTheme="minorHAnsi" w:eastAsiaTheme="minorHAnsi"/>
          <w:sz w:val="22"/>
          <w:szCs w:val="22"/>
        </w:rPr>
        <w:t>To demonstrate exercises or techniques in PE</w:t>
      </w:r>
    </w:p>
    <w:p w:rsidRPr="00270DF9" w:rsidR="1A56A03C" w:rsidP="00270DF9" w:rsidRDefault="00BF0C22" w14:paraId="5D99EED2" w14:textId="3749BFF3">
      <w:pPr>
        <w:pStyle w:val="TSB-Level1Numbers"/>
        <w:numPr>
          <w:ilvl w:val="0"/>
          <w:numId w:val="24"/>
        </w:numPr>
        <w:spacing w:after="0" w:line="240" w:lineRule="auto"/>
        <w:jc w:val="both"/>
        <w:rPr>
          <w:rFonts w:asciiTheme="minorHAnsi" w:hAnsiTheme="minorHAnsi" w:eastAsiaTheme="minorHAnsi"/>
          <w:sz w:val="22"/>
          <w:szCs w:val="22"/>
        </w:rPr>
      </w:pPr>
      <w:r w:rsidRPr="557C731B">
        <w:rPr>
          <w:rFonts w:asciiTheme="minorHAnsi" w:hAnsiTheme="minorHAnsi" w:eastAsiaTheme="minorEastAsia"/>
          <w:sz w:val="22"/>
          <w:szCs w:val="22"/>
        </w:rPr>
        <w:t>To give first aid</w:t>
      </w:r>
    </w:p>
    <w:p w:rsidR="00140A08" w:rsidP="1A56A03C" w:rsidRDefault="00D13722" w14:paraId="64A1A0E3" w14:textId="77777777">
      <w:pPr>
        <w:pStyle w:val="TSB-Level1Numbers"/>
        <w:ind w:left="199" w:firstLine="0"/>
        <w:jc w:val="both"/>
        <w:rPr>
          <w:rFonts w:asciiTheme="minorHAnsi" w:hAnsiTheme="minorHAnsi" w:eastAsiaTheme="minorEastAsia"/>
          <w:b/>
          <w:bCs/>
          <w:color w:val="000000" w:themeColor="text1"/>
          <w:sz w:val="22"/>
          <w:szCs w:val="22"/>
        </w:rPr>
      </w:pPr>
      <w:r w:rsidRPr="1A56A03C">
        <w:rPr>
          <w:rFonts w:asciiTheme="minorHAnsi" w:hAnsiTheme="minorHAnsi" w:eastAsiaTheme="minorEastAsia"/>
          <w:b/>
          <w:bCs/>
          <w:color w:val="000000" w:themeColor="text1"/>
          <w:sz w:val="22"/>
          <w:szCs w:val="22"/>
        </w:rPr>
        <w:t xml:space="preserve"> </w:t>
      </w:r>
    </w:p>
    <w:p w:rsidR="00140A08" w:rsidP="1A56A03C" w:rsidRDefault="00140A08" w14:paraId="26700421" w14:textId="77777777">
      <w:pPr>
        <w:pStyle w:val="TSB-Level1Numbers"/>
        <w:ind w:left="199" w:firstLine="0"/>
        <w:jc w:val="both"/>
        <w:rPr>
          <w:rFonts w:asciiTheme="minorHAnsi" w:hAnsiTheme="minorHAnsi" w:eastAsiaTheme="minorEastAsia"/>
          <w:b/>
          <w:bCs/>
          <w:color w:val="000000" w:themeColor="text1"/>
          <w:sz w:val="22"/>
          <w:szCs w:val="22"/>
        </w:rPr>
      </w:pPr>
    </w:p>
    <w:p w:rsidRPr="009F7B16" w:rsidR="00D13722" w:rsidP="1A56A03C" w:rsidRDefault="00D13722" w14:paraId="7BA80059" w14:textId="27A6008E">
      <w:pPr>
        <w:pStyle w:val="TSB-Level1Numbers"/>
        <w:ind w:left="199" w:firstLine="0"/>
        <w:jc w:val="both"/>
        <w:rPr>
          <w:rFonts w:asciiTheme="minorHAnsi" w:hAnsiTheme="minorHAnsi" w:eastAsiaTheme="minorEastAsia"/>
          <w:b/>
          <w:bCs/>
          <w:color w:val="0070C0"/>
          <w:sz w:val="44"/>
          <w:szCs w:val="44"/>
        </w:rPr>
      </w:pPr>
      <w:r w:rsidRPr="1A56A03C">
        <w:rPr>
          <w:rFonts w:asciiTheme="minorHAnsi" w:hAnsiTheme="minorHAnsi" w:eastAsiaTheme="minorEastAsia"/>
          <w:b/>
          <w:bCs/>
          <w:color w:val="0070C0"/>
          <w:sz w:val="44"/>
          <w:szCs w:val="44"/>
        </w:rPr>
        <w:lastRenderedPageBreak/>
        <w:t>Searching</w:t>
      </w:r>
    </w:p>
    <w:p w:rsidRPr="00D13722" w:rsidR="00D13722" w:rsidP="00A87452" w:rsidRDefault="00D13722" w14:paraId="09D854C0" w14:textId="1A994751">
      <w:pPr>
        <w:pStyle w:val="TSB-Level1Numbers"/>
        <w:ind w:left="631"/>
        <w:jc w:val="both"/>
        <w:rPr>
          <w:rFonts w:asciiTheme="minorHAnsi" w:hAnsiTheme="minorHAnsi" w:eastAsiaTheme="minorEastAsia"/>
          <w:sz w:val="22"/>
          <w:szCs w:val="22"/>
        </w:rPr>
      </w:pPr>
      <w:r w:rsidRPr="00D13722">
        <w:rPr>
          <w:rFonts w:asciiTheme="minorHAnsi" w:hAnsiTheme="minorHAnsi" w:eastAsiaTheme="minorEastAsia"/>
          <w:sz w:val="22"/>
          <w:szCs w:val="22"/>
        </w:rPr>
        <w:t xml:space="preserve">Searching </w:t>
      </w:r>
      <w:r w:rsidR="00A87452">
        <w:rPr>
          <w:rFonts w:asciiTheme="minorHAnsi" w:hAnsiTheme="minorHAnsi" w:eastAsiaTheme="minorEastAsia"/>
          <w:sz w:val="22"/>
          <w:szCs w:val="22"/>
        </w:rPr>
        <w:t>is a</w:t>
      </w:r>
      <w:r w:rsidRPr="00D13722">
        <w:rPr>
          <w:rFonts w:asciiTheme="minorHAnsi" w:hAnsiTheme="minorHAnsi" w:eastAsiaTheme="minorEastAsia"/>
          <w:sz w:val="22"/>
          <w:szCs w:val="22"/>
        </w:rPr>
        <w:t xml:space="preserve"> measure to safeguard and promote staff and pupil</w:t>
      </w:r>
      <w:r w:rsidR="00A87452">
        <w:rPr>
          <w:rFonts w:asciiTheme="minorHAnsi" w:hAnsiTheme="minorHAnsi" w:eastAsiaTheme="minorEastAsia"/>
          <w:sz w:val="22"/>
          <w:szCs w:val="22"/>
        </w:rPr>
        <w:t xml:space="preserve"> </w:t>
      </w:r>
      <w:r w:rsidRPr="00D13722">
        <w:rPr>
          <w:rFonts w:asciiTheme="minorHAnsi" w:hAnsiTheme="minorHAnsi" w:eastAsiaTheme="minorEastAsia"/>
          <w:sz w:val="22"/>
          <w:szCs w:val="22"/>
        </w:rPr>
        <w:t xml:space="preserve">welfare, and to maintain high standards of behaviour through which pupils can learn and thrive. </w:t>
      </w:r>
    </w:p>
    <w:p w:rsidRPr="00D13722" w:rsidR="00D13722" w:rsidP="00A87452" w:rsidRDefault="00D13722" w14:paraId="67939BC2" w14:textId="7C77F31C">
      <w:pPr>
        <w:pStyle w:val="TSB-Level1Numbers"/>
        <w:ind w:left="631"/>
        <w:jc w:val="both"/>
        <w:rPr>
          <w:rFonts w:asciiTheme="minorHAnsi" w:hAnsiTheme="minorHAnsi" w:eastAsiaTheme="minorEastAsia"/>
          <w:sz w:val="22"/>
          <w:szCs w:val="22"/>
        </w:rPr>
      </w:pPr>
      <w:r w:rsidRPr="00D13722">
        <w:rPr>
          <w:rFonts w:asciiTheme="minorHAnsi" w:hAnsiTheme="minorHAnsi" w:eastAsiaTheme="minorEastAsia"/>
          <w:sz w:val="22"/>
          <w:szCs w:val="22"/>
        </w:rPr>
        <w:t>Headteachers</w:t>
      </w:r>
      <w:r w:rsidR="00A87452">
        <w:rPr>
          <w:rFonts w:asciiTheme="minorHAnsi" w:hAnsiTheme="minorHAnsi" w:eastAsiaTheme="minorEastAsia"/>
          <w:sz w:val="22"/>
          <w:szCs w:val="22"/>
        </w:rPr>
        <w:t>,</w:t>
      </w:r>
      <w:r w:rsidRPr="00D13722">
        <w:rPr>
          <w:rFonts w:asciiTheme="minorHAnsi" w:hAnsiTheme="minorHAnsi" w:eastAsiaTheme="minorEastAsia"/>
          <w:sz w:val="22"/>
          <w:szCs w:val="22"/>
        </w:rPr>
        <w:t xml:space="preserve"> and </w:t>
      </w:r>
      <w:r w:rsidR="00A87452">
        <w:rPr>
          <w:rFonts w:asciiTheme="minorHAnsi" w:hAnsiTheme="minorHAnsi" w:eastAsiaTheme="minorEastAsia"/>
          <w:sz w:val="22"/>
          <w:szCs w:val="22"/>
        </w:rPr>
        <w:t xml:space="preserve">the </w:t>
      </w:r>
      <w:r w:rsidRPr="00D13722">
        <w:rPr>
          <w:rFonts w:asciiTheme="minorHAnsi" w:hAnsiTheme="minorHAnsi" w:eastAsiaTheme="minorEastAsia"/>
          <w:sz w:val="22"/>
          <w:szCs w:val="22"/>
        </w:rPr>
        <w:t>staff they authorise</w:t>
      </w:r>
      <w:r w:rsidR="00A87452">
        <w:rPr>
          <w:rFonts w:asciiTheme="minorHAnsi" w:hAnsiTheme="minorHAnsi" w:eastAsiaTheme="minorEastAsia"/>
          <w:sz w:val="22"/>
          <w:szCs w:val="22"/>
        </w:rPr>
        <w:t>,</w:t>
      </w:r>
      <w:r w:rsidRPr="00D13722">
        <w:rPr>
          <w:rFonts w:asciiTheme="minorHAnsi" w:hAnsiTheme="minorHAnsi" w:eastAsiaTheme="minorEastAsia"/>
          <w:sz w:val="22"/>
          <w:szCs w:val="22"/>
        </w:rPr>
        <w:t xml:space="preserve"> have a statutory power to search a pupil or their possessions where</w:t>
      </w:r>
      <w:r w:rsidR="00A87452">
        <w:rPr>
          <w:rFonts w:asciiTheme="minorHAnsi" w:hAnsiTheme="minorHAnsi" w:eastAsiaTheme="minorEastAsia"/>
          <w:sz w:val="22"/>
          <w:szCs w:val="22"/>
        </w:rPr>
        <w:t xml:space="preserve"> </w:t>
      </w:r>
      <w:r w:rsidRPr="00D13722">
        <w:rPr>
          <w:rFonts w:asciiTheme="minorHAnsi" w:hAnsiTheme="minorHAnsi" w:eastAsiaTheme="minorEastAsia"/>
          <w:sz w:val="22"/>
          <w:szCs w:val="22"/>
        </w:rPr>
        <w:t xml:space="preserve">they have reasonable grounds to suspect that the pupil may have a prohibited item listed </w:t>
      </w:r>
      <w:r w:rsidR="00A87452">
        <w:rPr>
          <w:rFonts w:asciiTheme="minorHAnsi" w:hAnsiTheme="minorHAnsi" w:eastAsiaTheme="minorEastAsia"/>
          <w:sz w:val="22"/>
          <w:szCs w:val="22"/>
        </w:rPr>
        <w:t>below:</w:t>
      </w:r>
    </w:p>
    <w:p w:rsidRPr="00D13722" w:rsidR="00D13722" w:rsidP="00A87452" w:rsidRDefault="00D13722" w14:paraId="24CB59D0" w14:textId="4F09FF8D">
      <w:pPr>
        <w:pStyle w:val="TSB-Level1Numbers"/>
        <w:ind w:left="0" w:firstLine="0"/>
        <w:jc w:val="both"/>
        <w:rPr>
          <w:rFonts w:asciiTheme="minorHAnsi" w:hAnsiTheme="minorHAnsi" w:eastAsiaTheme="minorEastAsia"/>
          <w:sz w:val="22"/>
          <w:szCs w:val="22"/>
        </w:rPr>
      </w:pPr>
      <w:r w:rsidRPr="00D13722">
        <w:rPr>
          <w:rFonts w:asciiTheme="minorHAnsi" w:hAnsiTheme="minorHAnsi" w:eastAsiaTheme="minorEastAsia"/>
          <w:sz w:val="22"/>
          <w:szCs w:val="22"/>
        </w:rPr>
        <w:t>The list of prohibited items is:</w:t>
      </w:r>
    </w:p>
    <w:p w:rsidRPr="00D13722" w:rsidR="00D13722" w:rsidP="00D13722" w:rsidRDefault="00D13722" w14:paraId="28414F77" w14:textId="77777777">
      <w:pPr>
        <w:pStyle w:val="TSB-Level1Numbers"/>
        <w:ind w:left="631"/>
        <w:jc w:val="both"/>
        <w:rPr>
          <w:rFonts w:asciiTheme="minorHAnsi" w:hAnsiTheme="minorHAnsi" w:eastAsiaTheme="minorEastAsia"/>
          <w:sz w:val="22"/>
          <w:szCs w:val="22"/>
        </w:rPr>
      </w:pPr>
      <w:r w:rsidRPr="00D13722">
        <w:rPr>
          <w:rFonts w:asciiTheme="minorHAnsi" w:hAnsiTheme="minorHAnsi" w:eastAsiaTheme="minorEastAsia"/>
          <w:sz w:val="22"/>
          <w:szCs w:val="22"/>
        </w:rPr>
        <w:t xml:space="preserve">• knives and </w:t>
      </w:r>
      <w:proofErr w:type="gramStart"/>
      <w:r w:rsidRPr="00D13722">
        <w:rPr>
          <w:rFonts w:asciiTheme="minorHAnsi" w:hAnsiTheme="minorHAnsi" w:eastAsiaTheme="minorEastAsia"/>
          <w:sz w:val="22"/>
          <w:szCs w:val="22"/>
        </w:rPr>
        <w:t>weapons;</w:t>
      </w:r>
      <w:proofErr w:type="gramEnd"/>
      <w:r w:rsidRPr="00D13722">
        <w:rPr>
          <w:rFonts w:asciiTheme="minorHAnsi" w:hAnsiTheme="minorHAnsi" w:eastAsiaTheme="minorEastAsia"/>
          <w:sz w:val="22"/>
          <w:szCs w:val="22"/>
        </w:rPr>
        <w:t xml:space="preserve"> </w:t>
      </w:r>
    </w:p>
    <w:p w:rsidRPr="00D13722" w:rsidR="00D13722" w:rsidP="00D13722" w:rsidRDefault="00D13722" w14:paraId="6C9245F8" w14:textId="77777777">
      <w:pPr>
        <w:pStyle w:val="TSB-Level1Numbers"/>
        <w:ind w:left="631"/>
        <w:jc w:val="both"/>
        <w:rPr>
          <w:rFonts w:asciiTheme="minorHAnsi" w:hAnsiTheme="minorHAnsi" w:eastAsiaTheme="minorEastAsia"/>
          <w:sz w:val="22"/>
          <w:szCs w:val="22"/>
        </w:rPr>
      </w:pPr>
      <w:r w:rsidRPr="00D13722">
        <w:rPr>
          <w:rFonts w:asciiTheme="minorHAnsi" w:hAnsiTheme="minorHAnsi" w:eastAsiaTheme="minorEastAsia"/>
          <w:sz w:val="22"/>
          <w:szCs w:val="22"/>
        </w:rPr>
        <w:t xml:space="preserve">• </w:t>
      </w:r>
      <w:proofErr w:type="gramStart"/>
      <w:r w:rsidRPr="00D13722">
        <w:rPr>
          <w:rFonts w:asciiTheme="minorHAnsi" w:hAnsiTheme="minorHAnsi" w:eastAsiaTheme="minorEastAsia"/>
          <w:sz w:val="22"/>
          <w:szCs w:val="22"/>
        </w:rPr>
        <w:t>alcohol;</w:t>
      </w:r>
      <w:proofErr w:type="gramEnd"/>
    </w:p>
    <w:p w:rsidRPr="00D13722" w:rsidR="00D13722" w:rsidP="00D13722" w:rsidRDefault="00D13722" w14:paraId="42932EB5" w14:textId="77777777">
      <w:pPr>
        <w:pStyle w:val="TSB-Level1Numbers"/>
        <w:ind w:left="631"/>
        <w:jc w:val="both"/>
        <w:rPr>
          <w:rFonts w:asciiTheme="minorHAnsi" w:hAnsiTheme="minorHAnsi" w:eastAsiaTheme="minorEastAsia"/>
          <w:sz w:val="22"/>
          <w:szCs w:val="22"/>
        </w:rPr>
      </w:pPr>
      <w:r w:rsidRPr="00D13722">
        <w:rPr>
          <w:rFonts w:asciiTheme="minorHAnsi" w:hAnsiTheme="minorHAnsi" w:eastAsiaTheme="minorEastAsia"/>
          <w:sz w:val="22"/>
          <w:szCs w:val="22"/>
        </w:rPr>
        <w:t xml:space="preserve">• illegal </w:t>
      </w:r>
      <w:proofErr w:type="gramStart"/>
      <w:r w:rsidRPr="00D13722">
        <w:rPr>
          <w:rFonts w:asciiTheme="minorHAnsi" w:hAnsiTheme="minorHAnsi" w:eastAsiaTheme="minorEastAsia"/>
          <w:sz w:val="22"/>
          <w:szCs w:val="22"/>
        </w:rPr>
        <w:t>drugs;</w:t>
      </w:r>
      <w:proofErr w:type="gramEnd"/>
      <w:r w:rsidRPr="00D13722">
        <w:rPr>
          <w:rFonts w:asciiTheme="minorHAnsi" w:hAnsiTheme="minorHAnsi" w:eastAsiaTheme="minorEastAsia"/>
          <w:sz w:val="22"/>
          <w:szCs w:val="22"/>
        </w:rPr>
        <w:t xml:space="preserve"> </w:t>
      </w:r>
    </w:p>
    <w:p w:rsidRPr="00D13722" w:rsidR="00D13722" w:rsidP="00D13722" w:rsidRDefault="00D13722" w14:paraId="2373BA16" w14:textId="77777777">
      <w:pPr>
        <w:pStyle w:val="TSB-Level1Numbers"/>
        <w:ind w:left="631"/>
        <w:jc w:val="both"/>
        <w:rPr>
          <w:rFonts w:asciiTheme="minorHAnsi" w:hAnsiTheme="minorHAnsi" w:eastAsiaTheme="minorEastAsia"/>
          <w:sz w:val="22"/>
          <w:szCs w:val="22"/>
        </w:rPr>
      </w:pPr>
      <w:r w:rsidRPr="00D13722">
        <w:rPr>
          <w:rFonts w:asciiTheme="minorHAnsi" w:hAnsiTheme="minorHAnsi" w:eastAsiaTheme="minorEastAsia"/>
          <w:sz w:val="22"/>
          <w:szCs w:val="22"/>
        </w:rPr>
        <w:t xml:space="preserve">• stolen </w:t>
      </w:r>
      <w:proofErr w:type="gramStart"/>
      <w:r w:rsidRPr="00D13722">
        <w:rPr>
          <w:rFonts w:asciiTheme="minorHAnsi" w:hAnsiTheme="minorHAnsi" w:eastAsiaTheme="minorEastAsia"/>
          <w:sz w:val="22"/>
          <w:szCs w:val="22"/>
        </w:rPr>
        <w:t>items;</w:t>
      </w:r>
      <w:proofErr w:type="gramEnd"/>
    </w:p>
    <w:p w:rsidRPr="00D13722" w:rsidR="00D13722" w:rsidP="001756A8" w:rsidRDefault="00D13722" w14:paraId="5D368BE9" w14:textId="11BC08AA">
      <w:pPr>
        <w:pStyle w:val="TSB-Level1Numbers"/>
        <w:ind w:left="631"/>
        <w:jc w:val="both"/>
        <w:rPr>
          <w:rFonts w:asciiTheme="minorHAnsi" w:hAnsiTheme="minorHAnsi" w:eastAsiaTheme="minorEastAsia"/>
          <w:sz w:val="22"/>
          <w:szCs w:val="22"/>
        </w:rPr>
      </w:pPr>
      <w:r w:rsidRPr="00D13722">
        <w:rPr>
          <w:rFonts w:asciiTheme="minorHAnsi" w:hAnsiTheme="minorHAnsi" w:eastAsiaTheme="minorEastAsia"/>
          <w:sz w:val="22"/>
          <w:szCs w:val="22"/>
        </w:rPr>
        <w:t xml:space="preserve">• any article that the member of staff reasonably suspects has been, or is likely to be used: </w:t>
      </w:r>
    </w:p>
    <w:p w:rsidRPr="00D13722" w:rsidR="00D13722" w:rsidP="00D13722" w:rsidRDefault="00D13722" w14:paraId="10A245F6" w14:textId="77777777">
      <w:pPr>
        <w:pStyle w:val="TSB-Level1Numbers"/>
        <w:ind w:left="631"/>
        <w:jc w:val="both"/>
        <w:rPr>
          <w:rFonts w:asciiTheme="minorHAnsi" w:hAnsiTheme="minorHAnsi" w:eastAsiaTheme="minorEastAsia"/>
          <w:sz w:val="22"/>
          <w:szCs w:val="22"/>
        </w:rPr>
      </w:pPr>
      <w:r w:rsidRPr="00D13722">
        <w:rPr>
          <w:rFonts w:asciiTheme="minorHAnsi" w:hAnsiTheme="minorHAnsi" w:eastAsiaTheme="minorEastAsia"/>
          <w:sz w:val="22"/>
          <w:szCs w:val="22"/>
        </w:rPr>
        <w:t xml:space="preserve">• to commit an offence, or </w:t>
      </w:r>
    </w:p>
    <w:p w:rsidRPr="00D13722" w:rsidR="00D13722" w:rsidP="00D13722" w:rsidRDefault="00D13722" w14:paraId="3C629974" w14:textId="77777777">
      <w:pPr>
        <w:pStyle w:val="TSB-Level1Numbers"/>
        <w:ind w:left="631"/>
        <w:jc w:val="both"/>
        <w:rPr>
          <w:rFonts w:asciiTheme="minorHAnsi" w:hAnsiTheme="minorHAnsi" w:eastAsiaTheme="minorEastAsia"/>
          <w:sz w:val="22"/>
          <w:szCs w:val="22"/>
        </w:rPr>
      </w:pPr>
      <w:r w:rsidRPr="00D13722">
        <w:rPr>
          <w:rFonts w:asciiTheme="minorHAnsi" w:hAnsiTheme="minorHAnsi" w:eastAsiaTheme="minorEastAsia"/>
          <w:sz w:val="22"/>
          <w:szCs w:val="22"/>
        </w:rPr>
        <w:t xml:space="preserve">• to cause personal injury to, or damage to property </w:t>
      </w:r>
      <w:proofErr w:type="gramStart"/>
      <w:r w:rsidRPr="00D13722">
        <w:rPr>
          <w:rFonts w:asciiTheme="minorHAnsi" w:hAnsiTheme="minorHAnsi" w:eastAsiaTheme="minorEastAsia"/>
          <w:sz w:val="22"/>
          <w:szCs w:val="22"/>
        </w:rPr>
        <w:t>of;</w:t>
      </w:r>
      <w:proofErr w:type="gramEnd"/>
      <w:r w:rsidRPr="00D13722">
        <w:rPr>
          <w:rFonts w:asciiTheme="minorHAnsi" w:hAnsiTheme="minorHAnsi" w:eastAsiaTheme="minorEastAsia"/>
          <w:sz w:val="22"/>
          <w:szCs w:val="22"/>
        </w:rPr>
        <w:t xml:space="preserve"> any person</w:t>
      </w:r>
    </w:p>
    <w:p w:rsidRPr="00D13722" w:rsidR="00D13722" w:rsidP="00D13722" w:rsidRDefault="00D13722" w14:paraId="2DA5BBA0" w14:textId="77777777">
      <w:pPr>
        <w:pStyle w:val="TSB-Level1Numbers"/>
        <w:ind w:left="631"/>
        <w:jc w:val="both"/>
        <w:rPr>
          <w:rFonts w:asciiTheme="minorHAnsi" w:hAnsiTheme="minorHAnsi" w:eastAsiaTheme="minorEastAsia"/>
          <w:sz w:val="22"/>
          <w:szCs w:val="22"/>
        </w:rPr>
      </w:pPr>
      <w:r w:rsidRPr="00D13722">
        <w:rPr>
          <w:rFonts w:asciiTheme="minorHAnsi" w:hAnsiTheme="minorHAnsi" w:eastAsiaTheme="minorEastAsia"/>
          <w:sz w:val="22"/>
          <w:szCs w:val="22"/>
        </w:rPr>
        <w:t>(</w:t>
      </w:r>
      <w:proofErr w:type="gramStart"/>
      <w:r w:rsidRPr="00D13722">
        <w:rPr>
          <w:rFonts w:asciiTheme="minorHAnsi" w:hAnsiTheme="minorHAnsi" w:eastAsiaTheme="minorEastAsia"/>
          <w:sz w:val="22"/>
          <w:szCs w:val="22"/>
        </w:rPr>
        <w:t>including</w:t>
      </w:r>
      <w:proofErr w:type="gramEnd"/>
      <w:r w:rsidRPr="00D13722">
        <w:rPr>
          <w:rFonts w:asciiTheme="minorHAnsi" w:hAnsiTheme="minorHAnsi" w:eastAsiaTheme="minorEastAsia"/>
          <w:sz w:val="22"/>
          <w:szCs w:val="22"/>
        </w:rPr>
        <w:t xml:space="preserve"> the pupil).</w:t>
      </w:r>
    </w:p>
    <w:p w:rsidRPr="00D13722" w:rsidR="00D13722" w:rsidP="006A7CFA" w:rsidRDefault="00D13722" w14:paraId="26300E1C" w14:textId="3EA09392">
      <w:pPr>
        <w:pStyle w:val="TSB-Level1Numbers"/>
        <w:ind w:left="631"/>
        <w:jc w:val="both"/>
        <w:rPr>
          <w:rFonts w:asciiTheme="minorHAnsi" w:hAnsiTheme="minorHAnsi" w:eastAsiaTheme="minorEastAsia"/>
          <w:sz w:val="22"/>
          <w:szCs w:val="22"/>
        </w:rPr>
      </w:pPr>
      <w:r w:rsidRPr="00D13722">
        <w:rPr>
          <w:rFonts w:asciiTheme="minorHAnsi" w:hAnsiTheme="minorHAnsi" w:eastAsiaTheme="minorEastAsia"/>
          <w:sz w:val="22"/>
          <w:szCs w:val="22"/>
        </w:rPr>
        <w:t>• an article specified in regulations:</w:t>
      </w:r>
    </w:p>
    <w:p w:rsidRPr="00D13722" w:rsidR="00D13722" w:rsidP="78986DC7" w:rsidRDefault="00D13722" w14:paraId="1C9A1EB7" w14:textId="02BDB507" w14:noSpellErr="1">
      <w:pPr>
        <w:pStyle w:val="TSB-Level1Numbers"/>
        <w:ind w:left="631"/>
        <w:jc w:val="both"/>
        <w:rPr>
          <w:rFonts w:ascii="Calibri" w:hAnsi="Calibri" w:eastAsia="" w:asciiTheme="minorAscii" w:hAnsiTheme="minorAscii" w:eastAsiaTheme="minorEastAsia"/>
          <w:sz w:val="22"/>
          <w:szCs w:val="22"/>
        </w:rPr>
      </w:pPr>
      <w:r w:rsidRPr="78986DC7" w:rsidR="00D13722">
        <w:rPr>
          <w:rFonts w:ascii="Calibri" w:hAnsi="Calibri" w:eastAsia="" w:asciiTheme="minorAscii" w:hAnsiTheme="minorAscii" w:eastAsiaTheme="minorEastAsia"/>
          <w:sz w:val="22"/>
          <w:szCs w:val="22"/>
        </w:rPr>
        <w:t xml:space="preserve">• tobacco and cigarette </w:t>
      </w:r>
      <w:r w:rsidRPr="78986DC7" w:rsidR="00D13722">
        <w:rPr>
          <w:rFonts w:ascii="Calibri" w:hAnsi="Calibri" w:eastAsia="" w:asciiTheme="minorAscii" w:hAnsiTheme="minorAscii" w:eastAsiaTheme="minorEastAsia"/>
          <w:sz w:val="22"/>
          <w:szCs w:val="22"/>
        </w:rPr>
        <w:t>papers;</w:t>
      </w:r>
    </w:p>
    <w:p w:rsidR="7BC8FE52" w:rsidP="78986DC7" w:rsidRDefault="7BC8FE52" w14:paraId="11C6B86E" w14:textId="39FD6C45">
      <w:pPr>
        <w:pStyle w:val="TSB-Level1Numbers"/>
        <w:ind w:left="631"/>
        <w:jc w:val="both"/>
        <w:rPr>
          <w:rFonts w:ascii="Calibri" w:hAnsi="Calibri" w:eastAsia="" w:asciiTheme="minorAscii" w:hAnsiTheme="minorAscii" w:eastAsiaTheme="minorEastAsia"/>
          <w:sz w:val="22"/>
          <w:szCs w:val="22"/>
        </w:rPr>
      </w:pPr>
      <w:r w:rsidRPr="78986DC7" w:rsidR="7BC8FE52">
        <w:rPr>
          <w:rFonts w:ascii="Calibri" w:hAnsi="Calibri" w:eastAsia="" w:asciiTheme="minorAscii" w:hAnsiTheme="minorAscii" w:eastAsiaTheme="minorEastAsia"/>
          <w:sz w:val="22"/>
          <w:szCs w:val="22"/>
        </w:rPr>
        <w:t>• vapes</w:t>
      </w:r>
    </w:p>
    <w:p w:rsidRPr="00D13722" w:rsidR="00D13722" w:rsidP="00D13722" w:rsidRDefault="00D13722" w14:paraId="5F992473" w14:textId="77777777">
      <w:pPr>
        <w:pStyle w:val="TSB-Level1Numbers"/>
        <w:ind w:left="631"/>
        <w:jc w:val="both"/>
        <w:rPr>
          <w:rFonts w:asciiTheme="minorHAnsi" w:hAnsiTheme="minorHAnsi" w:eastAsiaTheme="minorEastAsia"/>
          <w:sz w:val="22"/>
          <w:szCs w:val="22"/>
        </w:rPr>
      </w:pPr>
      <w:r w:rsidRPr="00D13722">
        <w:rPr>
          <w:rFonts w:asciiTheme="minorHAnsi" w:hAnsiTheme="minorHAnsi" w:eastAsiaTheme="minorEastAsia"/>
          <w:sz w:val="22"/>
          <w:szCs w:val="22"/>
        </w:rPr>
        <w:t>• fireworks; and</w:t>
      </w:r>
    </w:p>
    <w:p w:rsidRPr="00D13722" w:rsidR="006A7CFA" w:rsidP="00270DF9" w:rsidRDefault="00D13722" w14:paraId="3ADB4616" w14:textId="27CFB9C1">
      <w:pPr>
        <w:pStyle w:val="TSB-Level1Numbers"/>
        <w:ind w:left="631"/>
        <w:jc w:val="both"/>
        <w:rPr>
          <w:rFonts w:asciiTheme="minorHAnsi" w:hAnsiTheme="minorHAnsi" w:eastAsiaTheme="minorEastAsia"/>
          <w:sz w:val="22"/>
          <w:szCs w:val="22"/>
        </w:rPr>
      </w:pPr>
      <w:r w:rsidRPr="00D13722">
        <w:rPr>
          <w:rFonts w:asciiTheme="minorHAnsi" w:hAnsiTheme="minorHAnsi" w:eastAsiaTheme="minorEastAsia"/>
          <w:sz w:val="22"/>
          <w:szCs w:val="22"/>
        </w:rPr>
        <w:t xml:space="preserve">• pornographic images. </w:t>
      </w:r>
    </w:p>
    <w:p w:rsidR="00457125" w:rsidP="006A7CFA" w:rsidRDefault="00D13722" w14:paraId="348D06D5" w14:textId="2B56918C">
      <w:pPr>
        <w:pStyle w:val="TSB-Level1Numbers"/>
        <w:ind w:left="631"/>
        <w:jc w:val="both"/>
        <w:rPr>
          <w:rFonts w:asciiTheme="minorHAnsi" w:hAnsiTheme="minorHAnsi" w:eastAsiaTheme="minorEastAsia"/>
          <w:sz w:val="22"/>
          <w:szCs w:val="22"/>
        </w:rPr>
      </w:pPr>
      <w:r w:rsidRPr="00D13722">
        <w:rPr>
          <w:rFonts w:asciiTheme="minorHAnsi" w:hAnsiTheme="minorHAnsi" w:eastAsiaTheme="minorEastAsia"/>
          <w:sz w:val="22"/>
          <w:szCs w:val="22"/>
        </w:rPr>
        <w:t>Under common law, school staff have the power to search a pupil for any item if the pupil agrees. The member of staff should ensure the pupil understands the reason for the search and how it will be conducted so that their agreement is informed.</w:t>
      </w:r>
    </w:p>
    <w:p w:rsidR="00457125" w:rsidP="557C731B" w:rsidRDefault="00457125" w14:paraId="05A2E5E0" w14:textId="77777777">
      <w:pPr>
        <w:pStyle w:val="TSB-Level1Numbers"/>
        <w:spacing w:after="0" w:line="240" w:lineRule="auto"/>
        <w:ind w:left="631"/>
        <w:jc w:val="both"/>
        <w:rPr>
          <w:rFonts w:asciiTheme="minorHAnsi" w:hAnsiTheme="minorHAnsi" w:eastAsiaTheme="minorEastAsia"/>
          <w:sz w:val="22"/>
          <w:szCs w:val="22"/>
        </w:rPr>
      </w:pPr>
    </w:p>
    <w:p w:rsidRPr="00525C9C" w:rsidR="00E725F5" w:rsidP="0041552E" w:rsidRDefault="00E725F5" w14:paraId="5C55C628" w14:textId="77777777">
      <w:pPr>
        <w:pStyle w:val="Heading1"/>
        <w:keepNext w:val="0"/>
        <w:keepLines w:val="0"/>
        <w:numPr>
          <w:ilvl w:val="0"/>
          <w:numId w:val="20"/>
        </w:numPr>
        <w:spacing w:before="0" w:after="200" w:line="276" w:lineRule="auto"/>
        <w:contextualSpacing/>
        <w:jc w:val="both"/>
        <w:rPr>
          <w:rFonts w:eastAsiaTheme="minorHAnsi"/>
          <w:b/>
        </w:rPr>
      </w:pPr>
      <w:bookmarkStart w:name="R" w:id="17"/>
      <w:r w:rsidRPr="1A56A03C">
        <w:rPr>
          <w:rFonts w:eastAsiaTheme="minorEastAsia"/>
          <w:b/>
          <w:bCs/>
        </w:rPr>
        <w:t>Outside school and the wider community</w:t>
      </w:r>
      <w:bookmarkEnd w:id="17"/>
    </w:p>
    <w:p w:rsidRPr="00E725F5" w:rsidR="005D55A0" w:rsidP="0041552E" w:rsidRDefault="005D55A0" w14:paraId="619FE072" w14:textId="37644743">
      <w:pPr>
        <w:pStyle w:val="TSB-Level1Numbers"/>
        <w:numPr>
          <w:ilvl w:val="1"/>
          <w:numId w:val="25"/>
        </w:numPr>
        <w:jc w:val="both"/>
        <w:rPr>
          <w:rFonts w:asciiTheme="minorHAnsi" w:hAnsiTheme="minorHAnsi" w:eastAsiaTheme="minorHAnsi"/>
          <w:sz w:val="22"/>
          <w:szCs w:val="22"/>
        </w:rPr>
      </w:pPr>
      <w:r w:rsidRPr="00E725F5">
        <w:rPr>
          <w:rFonts w:asciiTheme="minorHAnsi" w:hAnsiTheme="minorHAnsi"/>
          <w:sz w:val="22"/>
          <w:szCs w:val="22"/>
        </w:rPr>
        <w:t>Pupils at the school must agree to represent the school in a positive manner.</w:t>
      </w:r>
    </w:p>
    <w:p w:rsidRPr="00E725F5" w:rsidR="005D55A0" w:rsidP="00B00E17" w:rsidRDefault="00B00E17" w14:paraId="4D724F2D" w14:textId="4CDB6AC0">
      <w:pPr>
        <w:pStyle w:val="TSB-Level1Numbers"/>
        <w:jc w:val="both"/>
        <w:rPr>
          <w:rFonts w:asciiTheme="minorHAnsi" w:hAnsiTheme="minorHAnsi"/>
          <w:sz w:val="22"/>
          <w:szCs w:val="22"/>
        </w:rPr>
      </w:pPr>
      <w:r>
        <w:rPr>
          <w:rFonts w:asciiTheme="minorHAnsi" w:hAnsiTheme="minorHAnsi"/>
          <w:sz w:val="22"/>
          <w:szCs w:val="22"/>
        </w:rPr>
        <w:t xml:space="preserve">2.21 </w:t>
      </w:r>
      <w:r w:rsidRPr="00E725F5" w:rsidR="005D55A0">
        <w:rPr>
          <w:rFonts w:asciiTheme="minorHAnsi" w:hAnsiTheme="minorHAnsi"/>
          <w:sz w:val="22"/>
          <w:szCs w:val="22"/>
        </w:rPr>
        <w:t>The guidance laid out in the Code of Conduct applies both inside school and out in the wider community, particularly if the pupil is dressed in school uniform.</w:t>
      </w:r>
    </w:p>
    <w:p w:rsidRPr="00525C9C" w:rsidR="005D55A0" w:rsidP="0041552E" w:rsidRDefault="005D55A0" w14:paraId="3554626A" w14:textId="107F17C5">
      <w:pPr>
        <w:pStyle w:val="TSB-Level1Numbers"/>
        <w:numPr>
          <w:ilvl w:val="1"/>
          <w:numId w:val="26"/>
        </w:numPr>
        <w:jc w:val="both"/>
        <w:rPr>
          <w:rFonts w:asciiTheme="minorHAnsi" w:hAnsiTheme="minorHAnsi"/>
          <w:sz w:val="22"/>
          <w:szCs w:val="22"/>
        </w:rPr>
      </w:pPr>
      <w:r w:rsidRPr="1A56A03C">
        <w:rPr>
          <w:rFonts w:asciiTheme="minorHAnsi" w:hAnsiTheme="minorHAnsi"/>
          <w:sz w:val="22"/>
          <w:szCs w:val="22"/>
        </w:rPr>
        <w:t>Complaints from members of the public about bad behaviour by pupils at the school are taken very seriously and will be dealt with in accordance with the Complaints Procedure Policy.</w:t>
      </w:r>
      <w:bookmarkStart w:name="_Confiscation" w:id="18"/>
      <w:bookmarkStart w:name="_Working_with_the" w:id="19"/>
      <w:bookmarkStart w:name="_Working_a_perpetrator" w:id="20"/>
      <w:bookmarkStart w:name="_Emergencies" w:id="21"/>
      <w:bookmarkStart w:name="_Controlled_Substances" w:id="22"/>
      <w:bookmarkEnd w:id="18"/>
      <w:bookmarkEnd w:id="19"/>
      <w:bookmarkEnd w:id="20"/>
      <w:bookmarkEnd w:id="21"/>
      <w:bookmarkEnd w:id="22"/>
    </w:p>
    <w:p w:rsidR="1A56A03C" w:rsidP="1A56A03C" w:rsidRDefault="1A56A03C" w14:paraId="0F0C78E4" w14:textId="14C351A8">
      <w:pPr>
        <w:pStyle w:val="TSB-Level1Numbers"/>
        <w:ind w:left="991" w:firstLine="0"/>
        <w:jc w:val="both"/>
        <w:rPr>
          <w:rFonts w:asciiTheme="minorHAnsi" w:hAnsiTheme="minorHAnsi"/>
          <w:sz w:val="22"/>
          <w:szCs w:val="22"/>
        </w:rPr>
      </w:pPr>
    </w:p>
    <w:p w:rsidR="00140A08" w:rsidP="557C731B" w:rsidRDefault="00140A08" w14:paraId="70538934" w14:textId="77777777">
      <w:pPr>
        <w:pStyle w:val="TSB-Level1Numbers"/>
        <w:ind w:left="631"/>
        <w:jc w:val="both"/>
        <w:rPr>
          <w:rFonts w:asciiTheme="minorHAnsi" w:hAnsiTheme="minorHAnsi"/>
          <w:b/>
          <w:bCs/>
          <w:color w:val="0070C0"/>
          <w:sz w:val="40"/>
          <w:szCs w:val="40"/>
        </w:rPr>
      </w:pPr>
    </w:p>
    <w:p w:rsidR="2B29CD1B" w:rsidP="557C731B" w:rsidRDefault="2B29CD1B" w14:paraId="0BD28D7D" w14:textId="325B36D6">
      <w:pPr>
        <w:pStyle w:val="TSB-Level1Numbers"/>
        <w:ind w:left="631"/>
        <w:jc w:val="both"/>
        <w:rPr>
          <w:rFonts w:asciiTheme="minorHAnsi" w:hAnsiTheme="minorHAnsi"/>
          <w:b/>
          <w:bCs/>
          <w:color w:val="0070C0"/>
          <w:sz w:val="40"/>
          <w:szCs w:val="40"/>
        </w:rPr>
      </w:pPr>
      <w:r w:rsidRPr="557C731B">
        <w:rPr>
          <w:rFonts w:asciiTheme="minorHAnsi" w:hAnsiTheme="minorHAnsi"/>
          <w:b/>
          <w:bCs/>
          <w:color w:val="0070C0"/>
          <w:sz w:val="40"/>
          <w:szCs w:val="40"/>
        </w:rPr>
        <w:lastRenderedPageBreak/>
        <w:t xml:space="preserve">The power to discipline beyond the school </w:t>
      </w:r>
      <w:proofErr w:type="gramStart"/>
      <w:r w:rsidRPr="557C731B">
        <w:rPr>
          <w:rFonts w:asciiTheme="minorHAnsi" w:hAnsiTheme="minorHAnsi"/>
          <w:b/>
          <w:bCs/>
          <w:color w:val="0070C0"/>
          <w:sz w:val="40"/>
          <w:szCs w:val="40"/>
        </w:rPr>
        <w:t>gate</w:t>
      </w:r>
      <w:proofErr w:type="gramEnd"/>
    </w:p>
    <w:p w:rsidR="2ACEF3EC" w:rsidP="557C731B" w:rsidRDefault="2ACEF3EC" w14:paraId="7C5580CE" w14:textId="2BCC354C">
      <w:pPr>
        <w:pStyle w:val="TSB-Level1Numbers"/>
        <w:ind w:left="631"/>
        <w:jc w:val="both"/>
        <w:rPr>
          <w:rFonts w:asciiTheme="minorHAnsi" w:hAnsiTheme="minorHAnsi"/>
          <w:sz w:val="22"/>
          <w:szCs w:val="22"/>
        </w:rPr>
      </w:pPr>
      <w:r w:rsidRPr="557C731B">
        <w:rPr>
          <w:rFonts w:asciiTheme="minorHAnsi" w:hAnsiTheme="minorHAnsi"/>
          <w:sz w:val="22"/>
          <w:szCs w:val="22"/>
        </w:rPr>
        <w:t>2.2</w:t>
      </w:r>
      <w:r w:rsidR="00BF34EE">
        <w:rPr>
          <w:rFonts w:asciiTheme="minorHAnsi" w:hAnsiTheme="minorHAnsi"/>
          <w:sz w:val="22"/>
          <w:szCs w:val="22"/>
        </w:rPr>
        <w:t xml:space="preserve">3 </w:t>
      </w:r>
      <w:r w:rsidRPr="557C731B" w:rsidR="2B29CD1B">
        <w:rPr>
          <w:rFonts w:asciiTheme="minorHAnsi" w:hAnsiTheme="minorHAnsi"/>
          <w:sz w:val="22"/>
          <w:szCs w:val="22"/>
        </w:rPr>
        <w:t xml:space="preserve">Disciplining beyond the school gate covers the school’s response to all </w:t>
      </w:r>
      <w:r w:rsidRPr="557C731B" w:rsidR="00F25F5B">
        <w:rPr>
          <w:rFonts w:asciiTheme="minorHAnsi" w:hAnsiTheme="minorHAnsi"/>
          <w:sz w:val="22"/>
          <w:szCs w:val="22"/>
        </w:rPr>
        <w:t>non-criminal</w:t>
      </w:r>
      <w:r w:rsidRPr="557C731B" w:rsidR="2B29CD1B">
        <w:rPr>
          <w:rFonts w:asciiTheme="minorHAnsi" w:hAnsiTheme="minorHAnsi"/>
          <w:sz w:val="22"/>
          <w:szCs w:val="22"/>
        </w:rPr>
        <w:t xml:space="preserve"> bad behaviour and bullying which occurs anywhere off the school premises and which is witnessed by a member of staff or reported to the school. </w:t>
      </w:r>
    </w:p>
    <w:p w:rsidR="2B29CD1B" w:rsidP="557C731B" w:rsidRDefault="2B29CD1B" w14:paraId="4E00B58E" w14:textId="343850DF">
      <w:pPr>
        <w:pStyle w:val="TSB-Level1Numbers"/>
        <w:ind w:left="631"/>
        <w:jc w:val="both"/>
        <w:rPr>
          <w:rFonts w:asciiTheme="minorHAnsi" w:hAnsiTheme="minorHAnsi"/>
          <w:sz w:val="22"/>
          <w:szCs w:val="22"/>
        </w:rPr>
      </w:pPr>
      <w:r w:rsidRPr="557C731B">
        <w:rPr>
          <w:rFonts w:asciiTheme="minorHAnsi" w:hAnsiTheme="minorHAnsi"/>
          <w:sz w:val="22"/>
          <w:szCs w:val="22"/>
        </w:rPr>
        <w:t xml:space="preserve"> The school’s response should be to</w:t>
      </w:r>
      <w:r w:rsidRPr="557C731B" w:rsidR="55787974">
        <w:rPr>
          <w:rFonts w:asciiTheme="minorHAnsi" w:hAnsiTheme="minorHAnsi"/>
          <w:sz w:val="22"/>
          <w:szCs w:val="22"/>
        </w:rPr>
        <w:t xml:space="preserve"> </w:t>
      </w:r>
      <w:r w:rsidRPr="557C731B">
        <w:rPr>
          <w:rFonts w:asciiTheme="minorHAnsi" w:hAnsiTheme="minorHAnsi"/>
          <w:sz w:val="22"/>
          <w:szCs w:val="22"/>
        </w:rPr>
        <w:t xml:space="preserve">any behaviour when the </w:t>
      </w:r>
      <w:r w:rsidRPr="557C731B" w:rsidR="60CB9E86">
        <w:rPr>
          <w:rFonts w:asciiTheme="minorHAnsi" w:hAnsiTheme="minorHAnsi"/>
          <w:sz w:val="22"/>
          <w:szCs w:val="22"/>
        </w:rPr>
        <w:t>pupil</w:t>
      </w:r>
      <w:r w:rsidRPr="557C731B">
        <w:rPr>
          <w:rFonts w:asciiTheme="minorHAnsi" w:hAnsiTheme="minorHAnsi"/>
          <w:sz w:val="22"/>
          <w:szCs w:val="22"/>
        </w:rPr>
        <w:t xml:space="preserve"> is: </w:t>
      </w:r>
    </w:p>
    <w:p w:rsidR="2B29CD1B" w:rsidP="557C731B" w:rsidRDefault="2B29CD1B" w14:paraId="6B01CDD4" w14:textId="5639DE3E">
      <w:pPr>
        <w:pStyle w:val="TSB-Level1Numbers"/>
        <w:ind w:left="631"/>
        <w:jc w:val="both"/>
        <w:rPr>
          <w:rFonts w:asciiTheme="minorHAnsi" w:hAnsiTheme="minorHAnsi"/>
          <w:sz w:val="22"/>
          <w:szCs w:val="22"/>
        </w:rPr>
      </w:pPr>
      <w:r w:rsidRPr="557C731B">
        <w:rPr>
          <w:rFonts w:asciiTheme="minorHAnsi" w:hAnsiTheme="minorHAnsi"/>
          <w:sz w:val="22"/>
          <w:szCs w:val="22"/>
        </w:rPr>
        <w:t xml:space="preserve">taking part in any school-organised or school-related activity or travelling to or from school </w:t>
      </w:r>
    </w:p>
    <w:p w:rsidR="2B29CD1B" w:rsidP="557C731B" w:rsidRDefault="2B29CD1B" w14:paraId="43FE2186" w14:textId="78B8BBD8">
      <w:pPr>
        <w:pStyle w:val="TSB-Level1Numbers"/>
        <w:ind w:left="631"/>
        <w:jc w:val="both"/>
        <w:rPr>
          <w:rFonts w:asciiTheme="minorHAnsi" w:hAnsiTheme="minorHAnsi"/>
          <w:sz w:val="22"/>
          <w:szCs w:val="22"/>
        </w:rPr>
      </w:pPr>
      <w:r w:rsidRPr="557C731B">
        <w:rPr>
          <w:rFonts w:asciiTheme="minorHAnsi" w:hAnsiTheme="minorHAnsi"/>
          <w:sz w:val="22"/>
          <w:szCs w:val="22"/>
        </w:rPr>
        <w:t xml:space="preserve">wearing school uniform or in some other way identifiable as a pupil at the school. </w:t>
      </w:r>
    </w:p>
    <w:p w:rsidR="0A216685" w:rsidP="557C731B" w:rsidRDefault="0A216685" w14:paraId="2742012E" w14:textId="0D9BCF61">
      <w:pPr>
        <w:pStyle w:val="TSB-Level1Numbers"/>
        <w:ind w:left="631"/>
        <w:jc w:val="both"/>
        <w:rPr>
          <w:rFonts w:asciiTheme="minorHAnsi" w:hAnsiTheme="minorHAnsi"/>
          <w:sz w:val="22"/>
          <w:szCs w:val="22"/>
        </w:rPr>
      </w:pPr>
      <w:r w:rsidRPr="557C731B">
        <w:rPr>
          <w:rFonts w:asciiTheme="minorHAnsi" w:hAnsiTheme="minorHAnsi"/>
          <w:sz w:val="22"/>
          <w:szCs w:val="22"/>
        </w:rPr>
        <w:t>The school may mi</w:t>
      </w:r>
      <w:r w:rsidRPr="557C731B" w:rsidR="2B29CD1B">
        <w:rPr>
          <w:rFonts w:asciiTheme="minorHAnsi" w:hAnsiTheme="minorHAnsi"/>
          <w:sz w:val="22"/>
          <w:szCs w:val="22"/>
        </w:rPr>
        <w:t xml:space="preserve">sbehaviour at any time, </w:t>
      </w:r>
      <w:proofErr w:type="gramStart"/>
      <w:r w:rsidRPr="557C731B" w:rsidR="2B29CD1B">
        <w:rPr>
          <w:rFonts w:asciiTheme="minorHAnsi" w:hAnsiTheme="minorHAnsi"/>
          <w:sz w:val="22"/>
          <w:szCs w:val="22"/>
        </w:rPr>
        <w:t>whether or not</w:t>
      </w:r>
      <w:proofErr w:type="gramEnd"/>
      <w:r w:rsidRPr="557C731B" w:rsidR="2B29CD1B">
        <w:rPr>
          <w:rFonts w:asciiTheme="minorHAnsi" w:hAnsiTheme="minorHAnsi"/>
          <w:sz w:val="22"/>
          <w:szCs w:val="22"/>
        </w:rPr>
        <w:t xml:space="preserve"> the conditions above apply, that: </w:t>
      </w:r>
    </w:p>
    <w:p w:rsidR="2B29CD1B" w:rsidP="557C731B" w:rsidRDefault="2B29CD1B" w14:paraId="2500EEB6" w14:textId="3B4242EF">
      <w:pPr>
        <w:pStyle w:val="TSB-Level1Numbers"/>
        <w:ind w:left="631"/>
        <w:jc w:val="both"/>
        <w:rPr>
          <w:rFonts w:asciiTheme="minorHAnsi" w:hAnsiTheme="minorHAnsi"/>
          <w:sz w:val="22"/>
          <w:szCs w:val="22"/>
        </w:rPr>
      </w:pPr>
      <w:r w:rsidRPr="557C731B">
        <w:rPr>
          <w:rFonts w:asciiTheme="minorHAnsi" w:hAnsiTheme="minorHAnsi"/>
          <w:sz w:val="22"/>
          <w:szCs w:val="22"/>
        </w:rPr>
        <w:t xml:space="preserve">could have repercussions for the orderly running of the school or </w:t>
      </w:r>
    </w:p>
    <w:p w:rsidR="2B29CD1B" w:rsidP="557C731B" w:rsidRDefault="2B29CD1B" w14:paraId="39D5EEB0" w14:textId="43F51B51">
      <w:pPr>
        <w:pStyle w:val="TSB-Level1Numbers"/>
        <w:ind w:left="631"/>
        <w:jc w:val="both"/>
        <w:rPr>
          <w:rFonts w:asciiTheme="minorHAnsi" w:hAnsiTheme="minorHAnsi"/>
          <w:sz w:val="22"/>
          <w:szCs w:val="22"/>
        </w:rPr>
      </w:pPr>
      <w:r w:rsidRPr="557C731B">
        <w:rPr>
          <w:rFonts w:asciiTheme="minorHAnsi" w:hAnsiTheme="minorHAnsi"/>
          <w:sz w:val="22"/>
          <w:szCs w:val="22"/>
        </w:rPr>
        <w:t xml:space="preserve">poses a threat to another pupil or member of the public or </w:t>
      </w:r>
    </w:p>
    <w:p w:rsidR="2B29CD1B" w:rsidP="557C731B" w:rsidRDefault="2B29CD1B" w14:paraId="26095866" w14:textId="789A4C44">
      <w:pPr>
        <w:pStyle w:val="TSB-Level1Numbers"/>
        <w:ind w:left="631"/>
        <w:jc w:val="both"/>
        <w:rPr>
          <w:rFonts w:asciiTheme="minorHAnsi" w:hAnsiTheme="minorHAnsi"/>
          <w:sz w:val="22"/>
          <w:szCs w:val="22"/>
        </w:rPr>
      </w:pPr>
      <w:r w:rsidRPr="557C731B">
        <w:rPr>
          <w:rFonts w:asciiTheme="minorHAnsi" w:hAnsiTheme="minorHAnsi"/>
          <w:sz w:val="22"/>
          <w:szCs w:val="22"/>
        </w:rPr>
        <w:t xml:space="preserve">could adversely affect the reputation of the school. </w:t>
      </w:r>
    </w:p>
    <w:p w:rsidR="557C731B" w:rsidP="00660166" w:rsidRDefault="14E64C27" w14:paraId="5EE6C333" w14:textId="39EA3C0F">
      <w:pPr>
        <w:pStyle w:val="TSB-Level1Numbers"/>
        <w:ind w:left="631"/>
        <w:jc w:val="both"/>
        <w:rPr>
          <w:rFonts w:asciiTheme="minorHAnsi" w:hAnsiTheme="minorHAnsi"/>
          <w:sz w:val="22"/>
          <w:szCs w:val="22"/>
        </w:rPr>
      </w:pPr>
      <w:r w:rsidRPr="557C731B">
        <w:rPr>
          <w:rFonts w:asciiTheme="minorHAnsi" w:hAnsiTheme="minorHAnsi"/>
          <w:sz w:val="22"/>
          <w:szCs w:val="22"/>
        </w:rPr>
        <w:t>2.2</w:t>
      </w:r>
      <w:r w:rsidR="00BF34EE">
        <w:rPr>
          <w:rFonts w:asciiTheme="minorHAnsi" w:hAnsiTheme="minorHAnsi"/>
          <w:sz w:val="22"/>
          <w:szCs w:val="22"/>
        </w:rPr>
        <w:t>4</w:t>
      </w:r>
      <w:r w:rsidRPr="557C731B">
        <w:rPr>
          <w:rFonts w:asciiTheme="minorHAnsi" w:hAnsiTheme="minorHAnsi"/>
          <w:sz w:val="22"/>
          <w:szCs w:val="22"/>
        </w:rPr>
        <w:t xml:space="preserve"> </w:t>
      </w:r>
      <w:r w:rsidRPr="557C731B" w:rsidR="2648BD8E">
        <w:rPr>
          <w:rFonts w:asciiTheme="minorHAnsi" w:hAnsiTheme="minorHAnsi"/>
          <w:sz w:val="22"/>
          <w:szCs w:val="22"/>
        </w:rPr>
        <w:t>T</w:t>
      </w:r>
      <w:r w:rsidRPr="557C731B" w:rsidR="2B29CD1B">
        <w:rPr>
          <w:rFonts w:asciiTheme="minorHAnsi" w:hAnsiTheme="minorHAnsi"/>
          <w:sz w:val="22"/>
          <w:szCs w:val="22"/>
        </w:rPr>
        <w:t xml:space="preserve">he </w:t>
      </w:r>
      <w:r w:rsidRPr="557C731B" w:rsidR="3B318271">
        <w:rPr>
          <w:rFonts w:asciiTheme="minorHAnsi" w:hAnsiTheme="minorHAnsi"/>
          <w:sz w:val="22"/>
          <w:szCs w:val="22"/>
        </w:rPr>
        <w:t>principal</w:t>
      </w:r>
      <w:r w:rsidRPr="557C731B" w:rsidR="2B29CD1B">
        <w:rPr>
          <w:rFonts w:asciiTheme="minorHAnsi" w:hAnsiTheme="minorHAnsi"/>
          <w:sz w:val="22"/>
          <w:szCs w:val="22"/>
        </w:rPr>
        <w:t xml:space="preserve"> </w:t>
      </w:r>
      <w:r w:rsidRPr="557C731B" w:rsidR="4E4A5C80">
        <w:rPr>
          <w:rFonts w:asciiTheme="minorHAnsi" w:hAnsiTheme="minorHAnsi"/>
          <w:sz w:val="22"/>
          <w:szCs w:val="22"/>
        </w:rPr>
        <w:t>will</w:t>
      </w:r>
      <w:r w:rsidRPr="557C731B" w:rsidR="2B29CD1B">
        <w:rPr>
          <w:rFonts w:asciiTheme="minorHAnsi" w:hAnsiTheme="minorHAnsi"/>
          <w:sz w:val="22"/>
          <w:szCs w:val="22"/>
        </w:rPr>
        <w:t xml:space="preserve"> consider whether it is appropriate to notify the police or anti-social behaviour coordinator in the local authority of the actions taken against a pupil. If the behaviour is criminal or poses a serious threat to a member of the public, the police </w:t>
      </w:r>
      <w:r w:rsidRPr="557C731B" w:rsidR="1AA87A57">
        <w:rPr>
          <w:rFonts w:asciiTheme="minorHAnsi" w:hAnsiTheme="minorHAnsi"/>
          <w:sz w:val="22"/>
          <w:szCs w:val="22"/>
        </w:rPr>
        <w:t xml:space="preserve">will </w:t>
      </w:r>
      <w:r w:rsidRPr="557C731B" w:rsidR="2B29CD1B">
        <w:rPr>
          <w:rFonts w:asciiTheme="minorHAnsi" w:hAnsiTheme="minorHAnsi"/>
          <w:sz w:val="22"/>
          <w:szCs w:val="22"/>
        </w:rPr>
        <w:t>always be informed. In addition,</w:t>
      </w:r>
      <w:r w:rsidRPr="557C731B" w:rsidR="7FB8CBE4">
        <w:rPr>
          <w:rFonts w:asciiTheme="minorHAnsi" w:hAnsiTheme="minorHAnsi"/>
          <w:sz w:val="22"/>
          <w:szCs w:val="22"/>
        </w:rPr>
        <w:t xml:space="preserve"> all</w:t>
      </w:r>
      <w:r w:rsidRPr="557C731B" w:rsidR="2B29CD1B">
        <w:rPr>
          <w:rFonts w:asciiTheme="minorHAnsi" w:hAnsiTheme="minorHAnsi"/>
          <w:sz w:val="22"/>
          <w:szCs w:val="22"/>
        </w:rPr>
        <w:t xml:space="preserve"> school staff should consider whether </w:t>
      </w:r>
      <w:r w:rsidRPr="557C731B" w:rsidR="7DE9D929">
        <w:rPr>
          <w:rFonts w:asciiTheme="minorHAnsi" w:hAnsiTheme="minorHAnsi"/>
          <w:sz w:val="22"/>
          <w:szCs w:val="22"/>
        </w:rPr>
        <w:t>any</w:t>
      </w:r>
      <w:r w:rsidRPr="557C731B" w:rsidR="2B29CD1B">
        <w:rPr>
          <w:rFonts w:asciiTheme="minorHAnsi" w:hAnsiTheme="minorHAnsi"/>
          <w:sz w:val="22"/>
          <w:szCs w:val="22"/>
        </w:rPr>
        <w:t xml:space="preserve"> misbehaviour may be linked to the child suffering, or being likely to suffer, significant harm. In this case the school staff </w:t>
      </w:r>
      <w:r w:rsidRPr="557C731B" w:rsidR="7A890EF7">
        <w:rPr>
          <w:rFonts w:asciiTheme="minorHAnsi" w:hAnsiTheme="minorHAnsi"/>
          <w:sz w:val="22"/>
          <w:szCs w:val="22"/>
        </w:rPr>
        <w:t>will</w:t>
      </w:r>
      <w:r w:rsidRPr="557C731B" w:rsidR="2B29CD1B">
        <w:rPr>
          <w:rFonts w:asciiTheme="minorHAnsi" w:hAnsiTheme="minorHAnsi"/>
          <w:sz w:val="22"/>
          <w:szCs w:val="22"/>
        </w:rPr>
        <w:t xml:space="preserve"> follow </w:t>
      </w:r>
      <w:r w:rsidRPr="557C731B" w:rsidR="25351502">
        <w:rPr>
          <w:rFonts w:asciiTheme="minorHAnsi" w:hAnsiTheme="minorHAnsi"/>
          <w:sz w:val="22"/>
          <w:szCs w:val="22"/>
        </w:rPr>
        <w:t>the</w:t>
      </w:r>
      <w:r w:rsidRPr="557C731B" w:rsidR="2B29CD1B">
        <w:rPr>
          <w:rFonts w:asciiTheme="minorHAnsi" w:hAnsiTheme="minorHAnsi"/>
          <w:sz w:val="22"/>
          <w:szCs w:val="22"/>
        </w:rPr>
        <w:t xml:space="preserve"> safeguarding policy.</w:t>
      </w:r>
    </w:p>
    <w:p w:rsidRPr="0013559A" w:rsidR="005D55A0" w:rsidP="0041552E" w:rsidRDefault="005D55A0" w14:paraId="01505A06" w14:textId="77777777">
      <w:pPr>
        <w:pStyle w:val="Heading1"/>
        <w:keepNext w:val="0"/>
        <w:keepLines w:val="0"/>
        <w:numPr>
          <w:ilvl w:val="0"/>
          <w:numId w:val="26"/>
        </w:numPr>
        <w:spacing w:before="0" w:after="200" w:line="276" w:lineRule="auto"/>
        <w:contextualSpacing/>
        <w:jc w:val="both"/>
        <w:rPr>
          <w:rFonts w:asciiTheme="minorHAnsi" w:hAnsiTheme="minorHAnsi" w:eastAsiaTheme="minorEastAsia" w:cstheme="minorBidi"/>
          <w:b/>
          <w:bCs/>
          <w:sz w:val="22"/>
          <w:szCs w:val="22"/>
        </w:rPr>
      </w:pPr>
      <w:bookmarkStart w:name="_Monitoring_and_review" w:id="23"/>
      <w:bookmarkStart w:name="S" w:id="24"/>
      <w:bookmarkEnd w:id="23"/>
      <w:r w:rsidRPr="1A56A03C">
        <w:rPr>
          <w:rFonts w:asciiTheme="minorHAnsi" w:hAnsiTheme="minorHAnsi" w:eastAsiaTheme="minorEastAsia" w:cstheme="minorBidi"/>
          <w:b/>
          <w:bCs/>
          <w:sz w:val="22"/>
          <w:szCs w:val="22"/>
        </w:rPr>
        <w:t>Monitoring and review</w:t>
      </w:r>
    </w:p>
    <w:bookmarkEnd w:id="24"/>
    <w:p w:rsidRPr="00BF34EE" w:rsidR="005D55A0" w:rsidP="0041552E" w:rsidRDefault="005D55A0" w14:paraId="72895265" w14:textId="681B567B">
      <w:pPr>
        <w:pStyle w:val="TSB-Level1Numbers"/>
        <w:numPr>
          <w:ilvl w:val="1"/>
          <w:numId w:val="27"/>
        </w:numPr>
        <w:jc w:val="both"/>
        <w:rPr>
          <w:rFonts w:asciiTheme="minorHAnsi" w:hAnsiTheme="minorHAnsi" w:eastAsiaTheme="minorHAnsi"/>
          <w:sz w:val="22"/>
          <w:szCs w:val="22"/>
        </w:rPr>
      </w:pPr>
      <w:r w:rsidRPr="0013559A">
        <w:rPr>
          <w:rFonts w:asciiTheme="minorHAnsi" w:hAnsiTheme="minorHAnsi"/>
          <w:sz w:val="22"/>
          <w:szCs w:val="22"/>
        </w:rPr>
        <w:t>This policy will be reviewed by the headt</w:t>
      </w:r>
      <w:r w:rsidRPr="0013559A" w:rsidR="00E725F5">
        <w:rPr>
          <w:rFonts w:asciiTheme="minorHAnsi" w:hAnsiTheme="minorHAnsi"/>
          <w:sz w:val="22"/>
          <w:szCs w:val="22"/>
        </w:rPr>
        <w:t xml:space="preserve">eacher and governing board on </w:t>
      </w:r>
      <w:r w:rsidRPr="00BF34EE" w:rsidR="00667542">
        <w:rPr>
          <w:rFonts w:asciiTheme="minorHAnsi" w:hAnsiTheme="minorHAnsi"/>
          <w:sz w:val="22"/>
          <w:szCs w:val="22"/>
        </w:rPr>
        <w:t>a yearly</w:t>
      </w:r>
      <w:r w:rsidRPr="00BF34EE" w:rsidR="00E725F5">
        <w:rPr>
          <w:rFonts w:asciiTheme="minorHAnsi" w:hAnsiTheme="minorHAnsi"/>
          <w:b/>
          <w:sz w:val="22"/>
          <w:szCs w:val="22"/>
          <w:u w:val="single"/>
        </w:rPr>
        <w:t xml:space="preserve"> </w:t>
      </w:r>
      <w:r w:rsidRPr="00BF34EE">
        <w:rPr>
          <w:rFonts w:asciiTheme="minorHAnsi" w:hAnsiTheme="minorHAnsi"/>
          <w:sz w:val="22"/>
          <w:szCs w:val="22"/>
        </w:rPr>
        <w:t>basis, who will make any necessary changes and communicate this to all members of staff.</w:t>
      </w:r>
    </w:p>
    <w:bookmarkEnd w:id="3"/>
    <w:p w:rsidR="005D55A0" w:rsidP="005D55A0" w:rsidRDefault="005D55A0" w14:paraId="192AD8C7" w14:textId="77777777">
      <w:pPr>
        <w:rPr>
          <w:b/>
        </w:rPr>
        <w:sectPr w:rsidR="005D55A0" w:rsidSect="00FA39BC">
          <w:pgSz w:w="11906" w:h="16838" w:orient="portrait"/>
          <w:pgMar w:top="720" w:right="720" w:bottom="720" w:left="720" w:header="709" w:footer="709" w:gutter="0"/>
          <w:pgBorders w:offsetFrom="page">
            <w:top w:val="single" w:color="006699" w:sz="36" w:space="24"/>
            <w:left w:val="single" w:color="006699" w:sz="36" w:space="24"/>
            <w:bottom w:val="single" w:color="006699" w:sz="36" w:space="24"/>
            <w:right w:val="single" w:color="006699" w:sz="36" w:space="24"/>
          </w:pgBorders>
          <w:pgNumType w:start="0"/>
          <w:cols w:space="720"/>
          <w:docGrid w:linePitch="299"/>
        </w:sectPr>
      </w:pPr>
    </w:p>
    <w:p w:rsidR="00413CCC" w:rsidP="0041552E" w:rsidRDefault="00413CCC" w14:paraId="7E353893" w14:textId="7471E7C2">
      <w:pPr>
        <w:pStyle w:val="Heading1"/>
        <w:keepNext w:val="0"/>
        <w:keepLines w:val="0"/>
        <w:numPr>
          <w:ilvl w:val="0"/>
          <w:numId w:val="20"/>
        </w:numPr>
        <w:spacing w:before="0" w:after="200" w:line="276" w:lineRule="auto"/>
        <w:contextualSpacing/>
        <w:jc w:val="both"/>
        <w:rPr>
          <w:rFonts w:eastAsiaTheme="minorHAnsi"/>
          <w:b/>
        </w:rPr>
      </w:pPr>
      <w:bookmarkStart w:name="_Appendix_1_–" w:id="25"/>
      <w:bookmarkStart w:name="_Appendix_4_-" w:id="26"/>
      <w:bookmarkStart w:name="_Appendix_2_–" w:id="27"/>
      <w:bookmarkStart w:name="_Appendix_2_–_1" w:id="28"/>
      <w:bookmarkStart w:name="T" w:id="29"/>
      <w:bookmarkEnd w:id="25"/>
      <w:bookmarkEnd w:id="26"/>
      <w:bookmarkEnd w:id="27"/>
      <w:bookmarkEnd w:id="28"/>
      <w:r w:rsidRPr="1A56A03C">
        <w:rPr>
          <w:rFonts w:eastAsiaTheme="minorEastAsia"/>
          <w:b/>
          <w:bCs/>
        </w:rPr>
        <w:lastRenderedPageBreak/>
        <w:t>Risk Ass</w:t>
      </w:r>
      <w:r w:rsidRPr="1A56A03C" w:rsidR="00133163">
        <w:rPr>
          <w:rFonts w:eastAsiaTheme="minorEastAsia"/>
          <w:b/>
          <w:bCs/>
        </w:rPr>
        <w:t>e</w:t>
      </w:r>
      <w:r w:rsidRPr="1A56A03C">
        <w:rPr>
          <w:rFonts w:eastAsiaTheme="minorEastAsia"/>
          <w:b/>
          <w:bCs/>
        </w:rPr>
        <w:t xml:space="preserve">ssment </w:t>
      </w:r>
    </w:p>
    <w:p w:rsidR="00413CCC" w:rsidP="0041552E" w:rsidRDefault="00413CCC" w14:paraId="639166B0" w14:textId="614D1F8F">
      <w:pPr>
        <w:pStyle w:val="ListParagraph"/>
        <w:numPr>
          <w:ilvl w:val="0"/>
          <w:numId w:val="20"/>
        </w:numPr>
      </w:pPr>
      <w:r>
        <w:t>Where children are at risk of suspension or permanent exclusion, robust risk assessments are completed for the child to ensure the potential for behaviour not in keeping with school policy is reduced and as such reduce the risk of suspension or exclusion for the child.</w:t>
      </w:r>
    </w:p>
    <w:p w:rsidR="00413CCC" w:rsidP="0041552E" w:rsidRDefault="00413CCC" w14:paraId="78D0D977" w14:textId="03A1D8AC">
      <w:pPr>
        <w:pStyle w:val="ListParagraph"/>
        <w:numPr>
          <w:ilvl w:val="0"/>
          <w:numId w:val="20"/>
        </w:numPr>
      </w:pPr>
      <w:r>
        <w:t>Risk assessments for children at risk of suspension or permanent exclusion are in keeping with any care plans/behaviour plans that the child may have to ensure consistency for the child.</w:t>
      </w:r>
    </w:p>
    <w:p w:rsidR="00413CCC" w:rsidP="0041552E" w:rsidRDefault="00413CCC" w14:paraId="7301E525" w14:textId="21E8B34A">
      <w:pPr>
        <w:pStyle w:val="ListParagraph"/>
        <w:numPr>
          <w:ilvl w:val="0"/>
          <w:numId w:val="20"/>
        </w:numPr>
      </w:pPr>
      <w:r>
        <w:t xml:space="preserve">Risk assessments that are completed for children at risk of suspension or permanent exclusion are agreed and signed by parents </w:t>
      </w:r>
      <w:r w:rsidR="00783DC8">
        <w:t>and are shared with the child.</w:t>
      </w:r>
    </w:p>
    <w:p w:rsidR="008B20F6" w:rsidP="0041552E" w:rsidRDefault="008B20F6" w14:paraId="7732D819" w14:textId="346FC843">
      <w:pPr>
        <w:pStyle w:val="ListParagraph"/>
        <w:numPr>
          <w:ilvl w:val="0"/>
          <w:numId w:val="20"/>
        </w:numPr>
      </w:pPr>
      <w:r>
        <w:t>Ensure that a date for a follow up review is set.</w:t>
      </w:r>
    </w:p>
    <w:p w:rsidR="008B20F6" w:rsidP="008B20F6" w:rsidRDefault="008B20F6" w14:paraId="2E9A99C7" w14:textId="665DBB80"/>
    <w:p w:rsidR="008B20F6" w:rsidP="008B20F6" w:rsidRDefault="008B20F6" w14:paraId="34EF06C6" w14:textId="77777777"/>
    <w:p w:rsidR="008B20F6" w:rsidP="0041552E" w:rsidRDefault="008B20F6" w14:paraId="560FAEF0" w14:textId="6B1B1A4A">
      <w:pPr>
        <w:pStyle w:val="Heading1"/>
        <w:keepNext w:val="0"/>
        <w:keepLines w:val="0"/>
        <w:numPr>
          <w:ilvl w:val="0"/>
          <w:numId w:val="20"/>
        </w:numPr>
        <w:spacing w:before="0" w:after="200" w:line="276" w:lineRule="auto"/>
        <w:contextualSpacing/>
        <w:jc w:val="both"/>
        <w:rPr>
          <w:b/>
          <w:bCs/>
        </w:rPr>
      </w:pPr>
      <w:r w:rsidRPr="1A56A03C">
        <w:rPr>
          <w:rFonts w:eastAsiaTheme="minorEastAsia"/>
          <w:b/>
          <w:bCs/>
        </w:rPr>
        <w:t xml:space="preserve">Support for victim </w:t>
      </w:r>
      <w:r w:rsidRPr="1A56A03C">
        <w:rPr>
          <w:b/>
          <w:bCs/>
        </w:rPr>
        <w:t>Following child on child abuse including Sexual Violence and Harassment</w:t>
      </w:r>
    </w:p>
    <w:p w:rsidR="008B20F6" w:rsidP="008B20F6" w:rsidRDefault="008B20F6" w14:paraId="09CC7861" w14:textId="7ACA185D">
      <w:pPr>
        <w:pStyle w:val="ListParagraph"/>
        <w:ind w:left="360"/>
      </w:pPr>
      <w:r>
        <w:t xml:space="preserve">As a school we recognise that sometimes children can abuse other children. This may occur inside and outside of school. We recognise that whilst perpetrators of </w:t>
      </w:r>
      <w:proofErr w:type="gramStart"/>
      <w:r>
        <w:t>child on child</w:t>
      </w:r>
      <w:proofErr w:type="gramEnd"/>
      <w:r>
        <w:t xml:space="preserve"> abuse pose a risk to others they are often victims of abuse themselves. We will work closely to support alleged perpetrators to halt and prevent further occurrences. </w:t>
      </w:r>
    </w:p>
    <w:p w:rsidR="008B20F6" w:rsidP="008B20F6" w:rsidRDefault="008B20F6" w14:paraId="36158ED0" w14:textId="7414921C">
      <w:pPr>
        <w:pStyle w:val="ListParagraph"/>
        <w:ind w:left="360"/>
      </w:pPr>
    </w:p>
    <w:p w:rsidR="008B20F6" w:rsidP="008B20F6" w:rsidRDefault="008B20F6" w14:paraId="54362020" w14:textId="6F76CED0">
      <w:pPr>
        <w:pStyle w:val="ListParagraph"/>
        <w:ind w:left="360"/>
      </w:pPr>
      <w:r>
        <w:t xml:space="preserve">All allegations of </w:t>
      </w:r>
      <w:proofErr w:type="gramStart"/>
      <w:r>
        <w:t>child on child</w:t>
      </w:r>
      <w:proofErr w:type="gramEnd"/>
      <w:r>
        <w:t xml:space="preserve"> abuse will be investigated and acted upon in line with our Child Protection and Safeguarding Policy.</w:t>
      </w:r>
    </w:p>
    <w:p w:rsidR="008B20F6" w:rsidP="008B20F6" w:rsidRDefault="008B20F6" w14:paraId="3BE8E584" w14:textId="70B9DEC7">
      <w:pPr>
        <w:pStyle w:val="ListParagraph"/>
        <w:ind w:left="360"/>
      </w:pPr>
    </w:p>
    <w:p w:rsidR="008B20F6" w:rsidP="008B20F6" w:rsidRDefault="008B20F6" w14:paraId="50A77862" w14:textId="77777777">
      <w:pPr>
        <w:pStyle w:val="ListParagraph"/>
        <w:ind w:left="360"/>
      </w:pPr>
      <w:r>
        <w:t>Our systems for reporting instances of abuse are available in our Emmaus MAC Safeguarding statement and child’s Safeguarding policy.</w:t>
      </w:r>
    </w:p>
    <w:p w:rsidR="008B20F6" w:rsidP="008B20F6" w:rsidRDefault="008B20F6" w14:paraId="0BE57992" w14:textId="77777777">
      <w:pPr>
        <w:pStyle w:val="ListParagraph"/>
        <w:ind w:left="360"/>
      </w:pPr>
    </w:p>
    <w:p w:rsidR="008B20F6" w:rsidP="008B20F6" w:rsidRDefault="008B20F6" w14:paraId="1F3E8F5C" w14:textId="77777777">
      <w:pPr>
        <w:pStyle w:val="ListParagraph"/>
        <w:ind w:left="360"/>
        <w:rPr>
          <w:b/>
          <w:bCs/>
        </w:rPr>
      </w:pPr>
      <w:proofErr w:type="gramStart"/>
      <w:r w:rsidRPr="008B20F6">
        <w:rPr>
          <w:b/>
          <w:bCs/>
        </w:rPr>
        <w:t>Taking Action</w:t>
      </w:r>
      <w:proofErr w:type="gramEnd"/>
      <w:r w:rsidRPr="008B20F6">
        <w:rPr>
          <w:b/>
          <w:bCs/>
        </w:rPr>
        <w:t xml:space="preserve"> – How we will support victims</w:t>
      </w:r>
      <w:r>
        <w:rPr>
          <w:b/>
          <w:bCs/>
        </w:rPr>
        <w:t>:</w:t>
      </w:r>
    </w:p>
    <w:p w:rsidRPr="008B20F6" w:rsidR="008B20F6" w:rsidP="0041552E" w:rsidRDefault="008B20F6" w14:paraId="25A472BA" w14:textId="15C33037">
      <w:pPr>
        <w:pStyle w:val="ListParagraph"/>
        <w:numPr>
          <w:ilvl w:val="0"/>
          <w:numId w:val="20"/>
        </w:numPr>
      </w:pPr>
      <w:r>
        <w:t xml:space="preserve">We will assess the needs of the victim and put appropriate support in </w:t>
      </w:r>
      <w:proofErr w:type="gramStart"/>
      <w:r>
        <w:t>place</w:t>
      </w:r>
      <w:proofErr w:type="gramEnd"/>
    </w:p>
    <w:p w:rsidRPr="008B20F6" w:rsidR="008B20F6" w:rsidP="0041552E" w:rsidRDefault="008B20F6" w14:paraId="7C1D74DC" w14:textId="30FAD86A">
      <w:pPr>
        <w:pStyle w:val="ListParagraph"/>
        <w:numPr>
          <w:ilvl w:val="0"/>
          <w:numId w:val="20"/>
        </w:numPr>
      </w:pPr>
      <w:r>
        <w:t xml:space="preserve">Support will/can include – support from our school mentor, counselling with our </w:t>
      </w:r>
      <w:proofErr w:type="gramStart"/>
      <w:r>
        <w:t>school based</w:t>
      </w:r>
      <w:proofErr w:type="gramEnd"/>
      <w:r>
        <w:t xml:space="preserve"> therapist from Murray Hall, emotional wellbeing service, adaptations to the school curriculum through providing developmentally appropriate PSHE syllabus which develops children’s understanding of acceptable behaviour and keeping themselves safe, Delivering targeted work on assertiveness and keeping safe to any children identified at risk</w:t>
      </w:r>
    </w:p>
    <w:p w:rsidRPr="008B20F6" w:rsidR="008B20F6" w:rsidP="0041552E" w:rsidRDefault="008B20F6" w14:paraId="224D38D8" w14:textId="713C7CC9">
      <w:pPr>
        <w:pStyle w:val="ListParagraph"/>
        <w:numPr>
          <w:ilvl w:val="0"/>
          <w:numId w:val="20"/>
        </w:numPr>
      </w:pPr>
      <w:r>
        <w:t>Consider referral to Police or Children’s Social Care</w:t>
      </w:r>
    </w:p>
    <w:p w:rsidRPr="008B20F6" w:rsidR="008B20F6" w:rsidP="0041552E" w:rsidRDefault="008B20F6" w14:paraId="388C15CB" w14:textId="3F9AB58F">
      <w:pPr>
        <w:pStyle w:val="ListParagraph"/>
        <w:numPr>
          <w:ilvl w:val="0"/>
          <w:numId w:val="20"/>
        </w:numPr>
      </w:pPr>
      <w:r>
        <w:t xml:space="preserve">Contribute to multi-agency </w:t>
      </w:r>
      <w:proofErr w:type="gramStart"/>
      <w:r>
        <w:t>assessments</w:t>
      </w:r>
      <w:proofErr w:type="gramEnd"/>
    </w:p>
    <w:p w:rsidRPr="008B20F6" w:rsidR="008B20F6" w:rsidP="0041552E" w:rsidRDefault="008B20F6" w14:paraId="3F91951B" w14:textId="3A023931">
      <w:pPr>
        <w:pStyle w:val="ListParagraph"/>
        <w:numPr>
          <w:ilvl w:val="0"/>
          <w:numId w:val="20"/>
        </w:numPr>
      </w:pPr>
      <w:r>
        <w:t xml:space="preserve">Convene a risk management </w:t>
      </w:r>
      <w:proofErr w:type="gramStart"/>
      <w:r>
        <w:t>meeting</w:t>
      </w:r>
      <w:proofErr w:type="gramEnd"/>
    </w:p>
    <w:p w:rsidRPr="008B20F6" w:rsidR="008B20F6" w:rsidP="0041552E" w:rsidRDefault="008B20F6" w14:paraId="0258D4A9" w14:textId="79713F4F">
      <w:pPr>
        <w:pStyle w:val="ListParagraph"/>
        <w:numPr>
          <w:ilvl w:val="0"/>
          <w:numId w:val="20"/>
        </w:numPr>
      </w:pPr>
      <w:r>
        <w:t xml:space="preserve">Record all incidents and all action </w:t>
      </w:r>
      <w:proofErr w:type="gramStart"/>
      <w:r>
        <w:t>taken</w:t>
      </w:r>
      <w:proofErr w:type="gramEnd"/>
    </w:p>
    <w:p w:rsidRPr="008B20F6" w:rsidR="008B20F6" w:rsidP="0041552E" w:rsidRDefault="008B20F6" w14:paraId="0896B21D" w14:textId="270018A4">
      <w:pPr>
        <w:pStyle w:val="ListParagraph"/>
        <w:numPr>
          <w:ilvl w:val="0"/>
          <w:numId w:val="20"/>
        </w:numPr>
      </w:pPr>
      <w:r>
        <w:t xml:space="preserve">Consideration to whether the alleged perpetrator should be excluded from school according to the school’s behaviour </w:t>
      </w:r>
      <w:proofErr w:type="gramStart"/>
      <w:r>
        <w:t>policy</w:t>
      </w:r>
      <w:proofErr w:type="gramEnd"/>
    </w:p>
    <w:p w:rsidRPr="008B20F6" w:rsidR="008B20F6" w:rsidP="0041552E" w:rsidRDefault="008B20F6" w14:paraId="4172B159" w14:textId="78AF5588">
      <w:pPr>
        <w:pStyle w:val="ListParagraph"/>
        <w:numPr>
          <w:ilvl w:val="0"/>
          <w:numId w:val="20"/>
        </w:numPr>
      </w:pPr>
      <w:r>
        <w:t xml:space="preserve">Ensure that a full, robust risk assessment is carried out with a date set for a follow up </w:t>
      </w:r>
      <w:proofErr w:type="gramStart"/>
      <w:r>
        <w:t>review</w:t>
      </w:r>
      <w:proofErr w:type="gramEnd"/>
    </w:p>
    <w:p w:rsidRPr="008B20F6" w:rsidR="008B20F6" w:rsidP="008B20F6" w:rsidRDefault="008B20F6" w14:paraId="5903B83A" w14:textId="43EACDDF">
      <w:pPr>
        <w:pStyle w:val="ListParagraph"/>
        <w:ind w:left="360"/>
        <w:rPr>
          <w:b/>
          <w:bCs/>
        </w:rPr>
      </w:pPr>
    </w:p>
    <w:p w:rsidRPr="00413CCC" w:rsidR="00413CCC" w:rsidP="00413CCC" w:rsidRDefault="00413CCC" w14:paraId="7BBF5B2B" w14:textId="77777777"/>
    <w:p w:rsidRPr="00AF7437" w:rsidR="00AF7437" w:rsidP="00AF7437" w:rsidRDefault="00AF7437" w14:paraId="023D510F" w14:textId="5FE7003D">
      <w:pPr>
        <w:jc w:val="both"/>
        <w:rPr>
          <w:rFonts w:asciiTheme="majorHAnsi" w:hAnsiTheme="majorHAnsi" w:cstheme="majorHAnsi"/>
          <w:b/>
          <w:sz w:val="32"/>
          <w:szCs w:val="32"/>
        </w:rPr>
      </w:pPr>
      <w:r>
        <w:rPr>
          <w:noProof/>
          <w:lang w:eastAsia="en-GB"/>
        </w:rPr>
        <w:lastRenderedPageBreak/>
        <w:drawing>
          <wp:anchor distT="0" distB="0" distL="114300" distR="114300" simplePos="0" relativeHeight="251658240" behindDoc="0" locked="0" layoutInCell="1" allowOverlap="1" wp14:anchorId="654088EC" wp14:editId="3F576DFB">
            <wp:simplePos x="0" y="0"/>
            <wp:positionH relativeFrom="column">
              <wp:posOffset>68580</wp:posOffset>
            </wp:positionH>
            <wp:positionV relativeFrom="paragraph">
              <wp:posOffset>387985</wp:posOffset>
            </wp:positionV>
            <wp:extent cx="5805170" cy="8370570"/>
            <wp:effectExtent l="0" t="0" r="0" b="49530"/>
            <wp:wrapSquare wrapText="bothSides"/>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page">
              <wp14:pctWidth>0</wp14:pctWidth>
            </wp14:sizeRelH>
            <wp14:sizeRelV relativeFrom="page">
              <wp14:pctHeight>0</wp14:pctHeight>
            </wp14:sizeRelV>
          </wp:anchor>
        </w:drawing>
      </w:r>
      <w:r w:rsidR="005D55A0">
        <w:rPr>
          <w:rFonts w:asciiTheme="majorHAnsi" w:hAnsiTheme="majorHAnsi" w:cstheme="majorHAnsi"/>
          <w:b/>
          <w:sz w:val="32"/>
          <w:szCs w:val="32"/>
        </w:rPr>
        <w:t>Managing in-class incidents flowcha</w:t>
      </w:r>
      <w:bookmarkEnd w:id="29"/>
      <w:r>
        <w:rPr>
          <w:rFonts w:asciiTheme="majorHAnsi" w:hAnsiTheme="majorHAnsi" w:cstheme="majorHAnsi"/>
          <w:b/>
          <w:sz w:val="32"/>
          <w:szCs w:val="32"/>
        </w:rPr>
        <w:t>rt</w:t>
      </w:r>
    </w:p>
    <w:p w:rsidR="005D55A0" w:rsidP="005D55A0" w:rsidRDefault="00964D85" w14:paraId="2C01D8CB" w14:textId="77777777">
      <w:pPr>
        <w:ind w:firstLine="720"/>
        <w:rPr>
          <w:rFonts w:asciiTheme="majorHAnsi" w:hAnsiTheme="majorHAnsi" w:cstheme="majorHAnsi"/>
          <w:b/>
          <w:sz w:val="28"/>
        </w:rPr>
      </w:pPr>
      <w:r>
        <w:rPr>
          <w:rFonts w:asciiTheme="majorHAnsi" w:hAnsiTheme="majorHAnsi" w:cstheme="majorHAnsi"/>
          <w:b/>
          <w:sz w:val="28"/>
        </w:rPr>
        <w:lastRenderedPageBreak/>
        <w:t>Appendices</w:t>
      </w:r>
    </w:p>
    <w:p w:rsidR="00964D85" w:rsidP="005D55A0" w:rsidRDefault="00964D85" w14:paraId="5DE6A395" w14:textId="77777777">
      <w:pPr>
        <w:ind w:firstLine="720"/>
        <w:rPr>
          <w:rFonts w:asciiTheme="majorHAnsi" w:hAnsiTheme="majorHAnsi" w:cstheme="majorHAnsi"/>
          <w:b/>
          <w:sz w:val="28"/>
        </w:rPr>
      </w:pPr>
    </w:p>
    <w:p w:rsidR="00964D85" w:rsidP="005D55A0" w:rsidRDefault="00964D85" w14:paraId="741E820A" w14:textId="77777777">
      <w:pPr>
        <w:ind w:firstLine="720"/>
        <w:rPr>
          <w:rFonts w:asciiTheme="majorHAnsi" w:hAnsiTheme="majorHAnsi" w:cstheme="majorHAnsi"/>
          <w:b/>
          <w:sz w:val="28"/>
        </w:rPr>
      </w:pPr>
      <w:r w:rsidRPr="00C912B2">
        <w:rPr>
          <w:noProof/>
          <w:lang w:eastAsia="en-GB"/>
        </w:rPr>
        <w:drawing>
          <wp:anchor distT="0" distB="0" distL="114300" distR="114300" simplePos="0" relativeHeight="251658242" behindDoc="0" locked="0" layoutInCell="1" allowOverlap="1" wp14:anchorId="40C6B1DC" wp14:editId="21A20BBB">
            <wp:simplePos x="0" y="0"/>
            <wp:positionH relativeFrom="page">
              <wp:posOffset>1443700</wp:posOffset>
            </wp:positionH>
            <wp:positionV relativeFrom="paragraph">
              <wp:posOffset>3755</wp:posOffset>
            </wp:positionV>
            <wp:extent cx="4127264" cy="5697821"/>
            <wp:effectExtent l="0" t="0" r="6985" b="0"/>
            <wp:wrapNone/>
            <wp:docPr id="2" name="Picture 2" descr="N:\Mission Statement Board\P1160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ission Statement Board\P1160228.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410" t="7134" r="6067" b="15520"/>
                    <a:stretch/>
                  </pic:blipFill>
                  <pic:spPr bwMode="auto">
                    <a:xfrm>
                      <a:off x="0" y="0"/>
                      <a:ext cx="4127264" cy="56978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D55A0" w:rsidP="005D55A0" w:rsidRDefault="005D55A0" w14:paraId="516F9D96" w14:textId="77777777">
      <w:pPr>
        <w:ind w:firstLine="720"/>
        <w:rPr>
          <w:rFonts w:asciiTheme="majorHAnsi" w:hAnsiTheme="majorHAnsi" w:cstheme="majorHAnsi"/>
          <w:b/>
          <w:sz w:val="28"/>
        </w:rPr>
      </w:pPr>
    </w:p>
    <w:p w:rsidR="005D55A0" w:rsidP="005D55A0" w:rsidRDefault="005D55A0" w14:paraId="41FD6952" w14:textId="77777777">
      <w:pPr>
        <w:ind w:firstLine="720"/>
        <w:rPr>
          <w:rFonts w:asciiTheme="majorHAnsi" w:hAnsiTheme="majorHAnsi" w:cstheme="majorHAnsi"/>
          <w:b/>
          <w:sz w:val="28"/>
        </w:rPr>
      </w:pPr>
    </w:p>
    <w:p w:rsidR="00964D85" w:rsidP="005D55A0" w:rsidRDefault="00964D85" w14:paraId="31BE42DC" w14:textId="77777777">
      <w:pPr>
        <w:ind w:firstLine="720"/>
        <w:rPr>
          <w:rFonts w:asciiTheme="majorHAnsi" w:hAnsiTheme="majorHAnsi" w:cstheme="majorHAnsi"/>
          <w:b/>
          <w:sz w:val="28"/>
        </w:rPr>
      </w:pPr>
    </w:p>
    <w:p w:rsidR="00964D85" w:rsidP="005D55A0" w:rsidRDefault="00964D85" w14:paraId="6B17C41E" w14:textId="77777777">
      <w:pPr>
        <w:ind w:firstLine="720"/>
        <w:rPr>
          <w:rFonts w:asciiTheme="majorHAnsi" w:hAnsiTheme="majorHAnsi" w:cstheme="majorHAnsi"/>
          <w:b/>
          <w:sz w:val="28"/>
        </w:rPr>
      </w:pPr>
    </w:p>
    <w:p w:rsidR="00964D85" w:rsidP="005D55A0" w:rsidRDefault="00964D85" w14:paraId="09CB96B5" w14:textId="77777777">
      <w:pPr>
        <w:ind w:firstLine="720"/>
        <w:rPr>
          <w:rFonts w:asciiTheme="majorHAnsi" w:hAnsiTheme="majorHAnsi" w:cstheme="majorHAnsi"/>
          <w:b/>
          <w:sz w:val="28"/>
        </w:rPr>
      </w:pPr>
    </w:p>
    <w:p w:rsidR="00964D85" w:rsidP="005D55A0" w:rsidRDefault="00964D85" w14:paraId="62614F21" w14:textId="77777777">
      <w:pPr>
        <w:ind w:firstLine="720"/>
        <w:rPr>
          <w:rFonts w:asciiTheme="majorHAnsi" w:hAnsiTheme="majorHAnsi" w:cstheme="majorHAnsi"/>
          <w:b/>
          <w:sz w:val="28"/>
        </w:rPr>
      </w:pPr>
    </w:p>
    <w:p w:rsidR="00964D85" w:rsidP="005D55A0" w:rsidRDefault="00964D85" w14:paraId="4A2599BA" w14:textId="77777777">
      <w:pPr>
        <w:ind w:firstLine="720"/>
        <w:rPr>
          <w:rFonts w:asciiTheme="majorHAnsi" w:hAnsiTheme="majorHAnsi" w:cstheme="majorHAnsi"/>
          <w:b/>
          <w:sz w:val="28"/>
        </w:rPr>
      </w:pPr>
    </w:p>
    <w:p w:rsidR="00964D85" w:rsidP="005D55A0" w:rsidRDefault="00964D85" w14:paraId="1F874E43" w14:textId="77777777">
      <w:pPr>
        <w:ind w:firstLine="720"/>
        <w:rPr>
          <w:rFonts w:asciiTheme="majorHAnsi" w:hAnsiTheme="majorHAnsi" w:cstheme="majorHAnsi"/>
          <w:b/>
          <w:sz w:val="28"/>
        </w:rPr>
      </w:pPr>
    </w:p>
    <w:p w:rsidR="00964D85" w:rsidP="005D55A0" w:rsidRDefault="00964D85" w14:paraId="24D22414" w14:textId="77777777">
      <w:pPr>
        <w:ind w:firstLine="720"/>
        <w:rPr>
          <w:rFonts w:asciiTheme="majorHAnsi" w:hAnsiTheme="majorHAnsi" w:cstheme="majorHAnsi"/>
          <w:b/>
          <w:sz w:val="28"/>
        </w:rPr>
      </w:pPr>
    </w:p>
    <w:p w:rsidR="00964D85" w:rsidP="005D55A0" w:rsidRDefault="00964D85" w14:paraId="2CBECE89" w14:textId="77777777">
      <w:pPr>
        <w:ind w:firstLine="720"/>
        <w:rPr>
          <w:rFonts w:asciiTheme="majorHAnsi" w:hAnsiTheme="majorHAnsi" w:cstheme="majorHAnsi"/>
          <w:b/>
          <w:sz w:val="28"/>
        </w:rPr>
      </w:pPr>
    </w:p>
    <w:p w:rsidR="00964D85" w:rsidP="005D55A0" w:rsidRDefault="00964D85" w14:paraId="2F062B3F" w14:textId="77777777">
      <w:pPr>
        <w:ind w:firstLine="720"/>
        <w:rPr>
          <w:rFonts w:asciiTheme="majorHAnsi" w:hAnsiTheme="majorHAnsi" w:cstheme="majorHAnsi"/>
          <w:b/>
          <w:sz w:val="28"/>
        </w:rPr>
      </w:pPr>
    </w:p>
    <w:p w:rsidR="00964D85" w:rsidP="005D55A0" w:rsidRDefault="00964D85" w14:paraId="1AB5E2AF" w14:textId="77777777">
      <w:pPr>
        <w:ind w:firstLine="720"/>
        <w:rPr>
          <w:rFonts w:asciiTheme="majorHAnsi" w:hAnsiTheme="majorHAnsi" w:cstheme="majorHAnsi"/>
          <w:b/>
          <w:sz w:val="28"/>
        </w:rPr>
      </w:pPr>
    </w:p>
    <w:p w:rsidR="00964D85" w:rsidP="005D55A0" w:rsidRDefault="00964D85" w14:paraId="4EC62266" w14:textId="77777777">
      <w:pPr>
        <w:ind w:firstLine="720"/>
        <w:rPr>
          <w:rFonts w:asciiTheme="majorHAnsi" w:hAnsiTheme="majorHAnsi" w:cstheme="majorHAnsi"/>
          <w:b/>
          <w:sz w:val="28"/>
        </w:rPr>
      </w:pPr>
    </w:p>
    <w:p w:rsidR="00964D85" w:rsidP="005D55A0" w:rsidRDefault="00964D85" w14:paraId="22228031" w14:textId="77777777">
      <w:pPr>
        <w:ind w:firstLine="720"/>
        <w:rPr>
          <w:rFonts w:asciiTheme="majorHAnsi" w:hAnsiTheme="majorHAnsi" w:cstheme="majorHAnsi"/>
          <w:b/>
          <w:sz w:val="28"/>
        </w:rPr>
      </w:pPr>
    </w:p>
    <w:p w:rsidR="00964D85" w:rsidP="005D55A0" w:rsidRDefault="00964D85" w14:paraId="209CA92D" w14:textId="77777777">
      <w:pPr>
        <w:ind w:firstLine="720"/>
        <w:rPr>
          <w:rFonts w:asciiTheme="majorHAnsi" w:hAnsiTheme="majorHAnsi" w:cstheme="majorHAnsi"/>
          <w:b/>
          <w:sz w:val="28"/>
        </w:rPr>
      </w:pPr>
    </w:p>
    <w:p w:rsidR="00964D85" w:rsidP="005D55A0" w:rsidRDefault="00964D85" w14:paraId="3512E0DD" w14:textId="77777777">
      <w:pPr>
        <w:ind w:firstLine="720"/>
        <w:rPr>
          <w:rFonts w:asciiTheme="majorHAnsi" w:hAnsiTheme="majorHAnsi" w:cstheme="majorHAnsi"/>
          <w:b/>
          <w:sz w:val="28"/>
        </w:rPr>
      </w:pPr>
    </w:p>
    <w:p w:rsidR="00964D85" w:rsidP="005D55A0" w:rsidRDefault="00964D85" w14:paraId="30495CFF" w14:textId="77777777">
      <w:pPr>
        <w:ind w:firstLine="720"/>
        <w:rPr>
          <w:rFonts w:asciiTheme="majorHAnsi" w:hAnsiTheme="majorHAnsi" w:cstheme="majorHAnsi"/>
          <w:b/>
          <w:sz w:val="28"/>
        </w:rPr>
      </w:pPr>
    </w:p>
    <w:p w:rsidR="00964D85" w:rsidP="005D55A0" w:rsidRDefault="00964D85" w14:paraId="09816CE5" w14:textId="77777777">
      <w:pPr>
        <w:ind w:firstLine="720"/>
        <w:rPr>
          <w:rFonts w:asciiTheme="majorHAnsi" w:hAnsiTheme="majorHAnsi" w:cstheme="majorHAnsi"/>
          <w:b/>
          <w:sz w:val="28"/>
        </w:rPr>
      </w:pPr>
    </w:p>
    <w:p w:rsidR="00964D85" w:rsidP="005D55A0" w:rsidRDefault="00964D85" w14:paraId="453B40E4" w14:textId="77777777">
      <w:pPr>
        <w:ind w:firstLine="720"/>
        <w:rPr>
          <w:rFonts w:asciiTheme="majorHAnsi" w:hAnsiTheme="majorHAnsi" w:cstheme="majorHAnsi"/>
          <w:b/>
          <w:sz w:val="28"/>
        </w:rPr>
      </w:pPr>
    </w:p>
    <w:p w:rsidR="00964D85" w:rsidP="005D55A0" w:rsidRDefault="00964D85" w14:paraId="0D355169" w14:textId="77777777">
      <w:pPr>
        <w:ind w:firstLine="720"/>
        <w:rPr>
          <w:rFonts w:asciiTheme="majorHAnsi" w:hAnsiTheme="majorHAnsi" w:cstheme="majorHAnsi"/>
          <w:b/>
          <w:sz w:val="28"/>
        </w:rPr>
      </w:pPr>
    </w:p>
    <w:p w:rsidR="00964D85" w:rsidP="005D55A0" w:rsidRDefault="00964D85" w14:paraId="5180CFCF" w14:textId="77777777">
      <w:pPr>
        <w:ind w:firstLine="720"/>
        <w:rPr>
          <w:rFonts w:asciiTheme="majorHAnsi" w:hAnsiTheme="majorHAnsi" w:cstheme="majorHAnsi"/>
          <w:b/>
          <w:sz w:val="28"/>
        </w:rPr>
      </w:pPr>
    </w:p>
    <w:p w:rsidR="00964D85" w:rsidP="005D55A0" w:rsidRDefault="00964D85" w14:paraId="55B1078C" w14:textId="77777777">
      <w:pPr>
        <w:ind w:firstLine="720"/>
        <w:rPr>
          <w:rFonts w:asciiTheme="majorHAnsi" w:hAnsiTheme="majorHAnsi" w:cstheme="majorHAnsi"/>
          <w:b/>
          <w:sz w:val="28"/>
        </w:rPr>
      </w:pPr>
    </w:p>
    <w:p w:rsidR="00964D85" w:rsidP="005D55A0" w:rsidRDefault="00964D85" w14:paraId="037B6D6A" w14:textId="77777777">
      <w:pPr>
        <w:ind w:firstLine="720"/>
        <w:rPr>
          <w:rFonts w:asciiTheme="majorHAnsi" w:hAnsiTheme="majorHAnsi" w:cstheme="majorHAnsi"/>
          <w:b/>
          <w:sz w:val="28"/>
        </w:rPr>
      </w:pPr>
    </w:p>
    <w:p w:rsidR="00964D85" w:rsidP="005D55A0" w:rsidRDefault="00964D85" w14:paraId="31213009" w14:textId="77777777">
      <w:pPr>
        <w:ind w:firstLine="720"/>
        <w:rPr>
          <w:rFonts w:asciiTheme="majorHAnsi" w:hAnsiTheme="majorHAnsi" w:cstheme="majorHAnsi"/>
          <w:b/>
          <w:sz w:val="28"/>
        </w:rPr>
      </w:pPr>
    </w:p>
    <w:p w:rsidR="00964D85" w:rsidP="005D55A0" w:rsidRDefault="00964D85" w14:paraId="613C8968" w14:textId="77777777">
      <w:pPr>
        <w:ind w:firstLine="720"/>
        <w:rPr>
          <w:rFonts w:asciiTheme="majorHAnsi" w:hAnsiTheme="majorHAnsi" w:cstheme="majorHAnsi"/>
          <w:b/>
          <w:sz w:val="28"/>
        </w:rPr>
      </w:pPr>
    </w:p>
    <w:p w:rsidR="00964D85" w:rsidP="005D55A0" w:rsidRDefault="00964D85" w14:paraId="6A704733" w14:textId="77777777">
      <w:pPr>
        <w:ind w:firstLine="720"/>
        <w:rPr>
          <w:rFonts w:asciiTheme="majorHAnsi" w:hAnsiTheme="majorHAnsi" w:cstheme="majorHAnsi"/>
          <w:b/>
          <w:sz w:val="28"/>
        </w:rPr>
      </w:pPr>
    </w:p>
    <w:p w:rsidR="00964D85" w:rsidP="005D55A0" w:rsidRDefault="00964D85" w14:paraId="7068695C" w14:textId="77777777">
      <w:pPr>
        <w:ind w:firstLine="720"/>
        <w:rPr>
          <w:rFonts w:asciiTheme="majorHAnsi" w:hAnsiTheme="majorHAnsi" w:cstheme="majorHAnsi"/>
          <w:b/>
          <w:sz w:val="28"/>
        </w:rPr>
      </w:pPr>
    </w:p>
    <w:p w:rsidR="00964D85" w:rsidP="005D55A0" w:rsidRDefault="00964D85" w14:paraId="709ED598" w14:textId="77777777">
      <w:pPr>
        <w:ind w:firstLine="720"/>
        <w:rPr>
          <w:rFonts w:asciiTheme="majorHAnsi" w:hAnsiTheme="majorHAnsi" w:cstheme="majorHAnsi"/>
          <w:b/>
          <w:sz w:val="28"/>
        </w:rPr>
      </w:pPr>
    </w:p>
    <w:p w:rsidR="00964D85" w:rsidP="005D55A0" w:rsidRDefault="00964D85" w14:paraId="18752D12" w14:textId="77777777">
      <w:pPr>
        <w:ind w:firstLine="720"/>
        <w:rPr>
          <w:rFonts w:asciiTheme="majorHAnsi" w:hAnsiTheme="majorHAnsi" w:cstheme="majorHAnsi"/>
          <w:b/>
          <w:sz w:val="28"/>
        </w:rPr>
      </w:pPr>
    </w:p>
    <w:p w:rsidR="00964D85" w:rsidP="005D55A0" w:rsidRDefault="00964D85" w14:paraId="624EC0F6" w14:textId="77777777">
      <w:pPr>
        <w:ind w:firstLine="720"/>
        <w:rPr>
          <w:rFonts w:asciiTheme="majorHAnsi" w:hAnsiTheme="majorHAnsi" w:cstheme="majorHAnsi"/>
          <w:b/>
          <w:sz w:val="28"/>
        </w:rPr>
      </w:pPr>
    </w:p>
    <w:p w:rsidR="00964D85" w:rsidP="005D55A0" w:rsidRDefault="00964D85" w14:paraId="024D8AC4" w14:textId="77777777">
      <w:pPr>
        <w:ind w:firstLine="720"/>
        <w:rPr>
          <w:rFonts w:asciiTheme="majorHAnsi" w:hAnsiTheme="majorHAnsi" w:cstheme="majorHAnsi"/>
          <w:b/>
          <w:sz w:val="28"/>
        </w:rPr>
      </w:pPr>
    </w:p>
    <w:p w:rsidR="00964D85" w:rsidP="1A56A03C" w:rsidRDefault="00964D85" w14:paraId="73D13C2B" w14:textId="77777777">
      <w:pPr>
        <w:ind w:firstLine="720"/>
        <w:rPr>
          <w:rFonts w:asciiTheme="majorHAnsi" w:hAnsiTheme="majorHAnsi" w:cstheme="majorBidi"/>
          <w:b/>
          <w:bCs/>
          <w:sz w:val="28"/>
          <w:szCs w:val="28"/>
        </w:rPr>
      </w:pPr>
    </w:p>
    <w:p w:rsidR="1A56A03C" w:rsidP="1A56A03C" w:rsidRDefault="1A56A03C" w14:paraId="1B278E8D" w14:textId="5F1F2F3E">
      <w:pPr>
        <w:ind w:firstLine="720"/>
        <w:rPr>
          <w:rFonts w:asciiTheme="majorHAnsi" w:hAnsiTheme="majorHAnsi" w:cstheme="majorBidi"/>
          <w:b/>
          <w:bCs/>
          <w:sz w:val="28"/>
          <w:szCs w:val="28"/>
        </w:rPr>
      </w:pPr>
    </w:p>
    <w:p w:rsidR="1A56A03C" w:rsidP="1A56A03C" w:rsidRDefault="1A56A03C" w14:paraId="7302986E" w14:textId="429A194B">
      <w:pPr>
        <w:ind w:firstLine="720"/>
        <w:rPr>
          <w:rFonts w:asciiTheme="majorHAnsi" w:hAnsiTheme="majorHAnsi" w:cstheme="majorBidi"/>
          <w:b/>
          <w:bCs/>
          <w:sz w:val="28"/>
          <w:szCs w:val="28"/>
        </w:rPr>
      </w:pPr>
    </w:p>
    <w:p w:rsidR="1A56A03C" w:rsidP="1A56A03C" w:rsidRDefault="1A56A03C" w14:paraId="4172A4FE" w14:textId="0F581DB4">
      <w:pPr>
        <w:ind w:firstLine="720"/>
        <w:rPr>
          <w:rFonts w:asciiTheme="majorHAnsi" w:hAnsiTheme="majorHAnsi" w:cstheme="majorBidi"/>
          <w:b/>
          <w:bCs/>
          <w:sz w:val="28"/>
          <w:szCs w:val="28"/>
        </w:rPr>
      </w:pPr>
    </w:p>
    <w:p w:rsidR="00964D85" w:rsidP="005D55A0" w:rsidRDefault="00964D85" w14:paraId="3CFE3BF4" w14:textId="77777777">
      <w:pPr>
        <w:ind w:firstLine="720"/>
        <w:rPr>
          <w:rFonts w:asciiTheme="majorHAnsi" w:hAnsiTheme="majorHAnsi" w:cstheme="majorHAnsi"/>
          <w:b/>
          <w:sz w:val="28"/>
        </w:rPr>
      </w:pPr>
    </w:p>
    <w:p w:rsidR="00964D85" w:rsidP="005D55A0" w:rsidRDefault="00964D85" w14:paraId="004ED3A4" w14:textId="77777777">
      <w:pPr>
        <w:ind w:firstLine="720"/>
        <w:rPr>
          <w:rFonts w:asciiTheme="majorHAnsi" w:hAnsiTheme="majorHAnsi" w:cstheme="majorHAnsi"/>
          <w:b/>
          <w:sz w:val="28"/>
        </w:rPr>
      </w:pPr>
    </w:p>
    <w:p w:rsidR="00964D85" w:rsidP="005D55A0" w:rsidRDefault="00964D85" w14:paraId="6B19DF71" w14:textId="77777777">
      <w:pPr>
        <w:ind w:firstLine="720"/>
        <w:rPr>
          <w:rFonts w:asciiTheme="majorHAnsi" w:hAnsiTheme="majorHAnsi" w:cstheme="majorHAnsi"/>
          <w:b/>
          <w:sz w:val="28"/>
        </w:rPr>
      </w:pPr>
    </w:p>
    <w:p w:rsidR="00964D85" w:rsidP="005D55A0" w:rsidRDefault="00964D85" w14:paraId="5A9DD9FA" w14:textId="77777777">
      <w:pPr>
        <w:ind w:firstLine="720"/>
        <w:rPr>
          <w:rFonts w:asciiTheme="majorHAnsi" w:hAnsiTheme="majorHAnsi" w:cstheme="majorHAnsi"/>
          <w:b/>
          <w:sz w:val="28"/>
        </w:rPr>
      </w:pPr>
    </w:p>
    <w:p w:rsidR="00964D85" w:rsidP="005D55A0" w:rsidRDefault="00964D85" w14:paraId="74C031A5" w14:textId="77777777">
      <w:pPr>
        <w:ind w:firstLine="720"/>
        <w:rPr>
          <w:rFonts w:asciiTheme="majorHAnsi" w:hAnsiTheme="majorHAnsi" w:cstheme="majorHAnsi"/>
          <w:b/>
          <w:sz w:val="28"/>
        </w:rPr>
      </w:pPr>
    </w:p>
    <w:p w:rsidR="00964D85" w:rsidP="005D55A0" w:rsidRDefault="008D0CE6" w14:paraId="0C3D8161" w14:textId="77777777">
      <w:pPr>
        <w:ind w:firstLine="720"/>
        <w:rPr>
          <w:rFonts w:asciiTheme="majorHAnsi" w:hAnsiTheme="majorHAnsi" w:cstheme="majorHAnsi"/>
          <w:b/>
          <w:sz w:val="28"/>
        </w:rPr>
      </w:pPr>
      <w:r>
        <w:rPr>
          <w:noProof/>
          <w:lang w:eastAsia="en-GB"/>
        </w:rPr>
        <w:drawing>
          <wp:anchor distT="0" distB="0" distL="114300" distR="114300" simplePos="0" relativeHeight="251658241" behindDoc="0" locked="0" layoutInCell="1" allowOverlap="1" wp14:anchorId="60A8D15C" wp14:editId="47749AC0">
            <wp:simplePos x="0" y="0"/>
            <wp:positionH relativeFrom="margin">
              <wp:align>left</wp:align>
            </wp:positionH>
            <wp:positionV relativeFrom="paragraph">
              <wp:posOffset>-374555</wp:posOffset>
            </wp:positionV>
            <wp:extent cx="5731510" cy="3729990"/>
            <wp:effectExtent l="0" t="0" r="254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31510" cy="3729990"/>
                    </a:xfrm>
                    <a:prstGeom prst="rect">
                      <a:avLst/>
                    </a:prstGeom>
                  </pic:spPr>
                </pic:pic>
              </a:graphicData>
            </a:graphic>
            <wp14:sizeRelH relativeFrom="page">
              <wp14:pctWidth>0</wp14:pctWidth>
            </wp14:sizeRelH>
            <wp14:sizeRelV relativeFrom="page">
              <wp14:pctHeight>0</wp14:pctHeight>
            </wp14:sizeRelV>
          </wp:anchor>
        </w:drawing>
      </w:r>
    </w:p>
    <w:p w:rsidR="00964D85" w:rsidP="005D55A0" w:rsidRDefault="00964D85" w14:paraId="2E991239" w14:textId="77777777">
      <w:pPr>
        <w:ind w:firstLine="720"/>
        <w:rPr>
          <w:rFonts w:asciiTheme="majorHAnsi" w:hAnsiTheme="majorHAnsi" w:cstheme="majorHAnsi"/>
          <w:b/>
          <w:sz w:val="28"/>
        </w:rPr>
      </w:pPr>
    </w:p>
    <w:p w:rsidR="008D0CE6" w:rsidP="005D55A0" w:rsidRDefault="008D0CE6" w14:paraId="415CE016" w14:textId="77777777">
      <w:pPr>
        <w:ind w:firstLine="720"/>
        <w:rPr>
          <w:rFonts w:asciiTheme="majorHAnsi" w:hAnsiTheme="majorHAnsi" w:cstheme="majorHAnsi"/>
          <w:b/>
          <w:sz w:val="28"/>
        </w:rPr>
      </w:pPr>
    </w:p>
    <w:p w:rsidR="008D0CE6" w:rsidP="005D55A0" w:rsidRDefault="008D0CE6" w14:paraId="230D7B7E" w14:textId="77777777">
      <w:pPr>
        <w:ind w:firstLine="720"/>
        <w:rPr>
          <w:rFonts w:asciiTheme="majorHAnsi" w:hAnsiTheme="majorHAnsi" w:cstheme="majorHAnsi"/>
          <w:b/>
          <w:sz w:val="28"/>
        </w:rPr>
      </w:pPr>
    </w:p>
    <w:p w:rsidR="008D0CE6" w:rsidP="005D55A0" w:rsidRDefault="008D0CE6" w14:paraId="57475FE6" w14:textId="77777777">
      <w:pPr>
        <w:ind w:firstLine="720"/>
        <w:rPr>
          <w:rFonts w:asciiTheme="majorHAnsi" w:hAnsiTheme="majorHAnsi" w:cstheme="majorHAnsi"/>
          <w:b/>
          <w:sz w:val="28"/>
        </w:rPr>
      </w:pPr>
    </w:p>
    <w:p w:rsidRPr="008D0CE6" w:rsidR="008D0CE6" w:rsidP="008D0CE6" w:rsidRDefault="008D0CE6" w14:paraId="6836CD33" w14:textId="77777777">
      <w:pPr>
        <w:rPr>
          <w:rFonts w:asciiTheme="majorHAnsi" w:hAnsiTheme="majorHAnsi" w:cstheme="majorHAnsi"/>
          <w:sz w:val="28"/>
        </w:rPr>
      </w:pPr>
    </w:p>
    <w:p w:rsidRPr="008D0CE6" w:rsidR="008D0CE6" w:rsidP="008D0CE6" w:rsidRDefault="008D0CE6" w14:paraId="196B04C8" w14:textId="77777777">
      <w:pPr>
        <w:rPr>
          <w:rFonts w:asciiTheme="majorHAnsi" w:hAnsiTheme="majorHAnsi" w:cstheme="majorHAnsi"/>
          <w:sz w:val="28"/>
        </w:rPr>
      </w:pPr>
    </w:p>
    <w:p w:rsidRPr="008D0CE6" w:rsidR="008D0CE6" w:rsidP="008D0CE6" w:rsidRDefault="008D0CE6" w14:paraId="39A32BAC" w14:textId="77777777">
      <w:pPr>
        <w:rPr>
          <w:rFonts w:asciiTheme="majorHAnsi" w:hAnsiTheme="majorHAnsi" w:cstheme="majorHAnsi"/>
          <w:sz w:val="28"/>
        </w:rPr>
      </w:pPr>
    </w:p>
    <w:p w:rsidRPr="008D0CE6" w:rsidR="008D0CE6" w:rsidP="008D0CE6" w:rsidRDefault="008D0CE6" w14:paraId="43CF361B" w14:textId="77777777">
      <w:pPr>
        <w:rPr>
          <w:rFonts w:asciiTheme="majorHAnsi" w:hAnsiTheme="majorHAnsi" w:cstheme="majorHAnsi"/>
          <w:sz w:val="28"/>
        </w:rPr>
      </w:pPr>
    </w:p>
    <w:p w:rsidRPr="008D0CE6" w:rsidR="008D0CE6" w:rsidP="008D0CE6" w:rsidRDefault="008D0CE6" w14:paraId="7F5B94BA" w14:textId="77777777">
      <w:pPr>
        <w:rPr>
          <w:rFonts w:asciiTheme="majorHAnsi" w:hAnsiTheme="majorHAnsi" w:cstheme="majorHAnsi"/>
          <w:sz w:val="28"/>
        </w:rPr>
      </w:pPr>
    </w:p>
    <w:p w:rsidRPr="008D0CE6" w:rsidR="008D0CE6" w:rsidP="008D0CE6" w:rsidRDefault="008D0CE6" w14:paraId="7765AB7D" w14:textId="307831BC">
      <w:pPr>
        <w:rPr>
          <w:rFonts w:asciiTheme="majorHAnsi" w:hAnsiTheme="majorHAnsi" w:cstheme="majorHAnsi"/>
          <w:sz w:val="28"/>
        </w:rPr>
      </w:pPr>
    </w:p>
    <w:p w:rsidRPr="008D0CE6" w:rsidR="008D0CE6" w:rsidP="008D0CE6" w:rsidRDefault="008D0CE6" w14:paraId="1270C76F" w14:textId="0C635F5D">
      <w:pPr>
        <w:rPr>
          <w:rFonts w:asciiTheme="majorHAnsi" w:hAnsiTheme="majorHAnsi" w:cstheme="majorHAnsi"/>
          <w:sz w:val="28"/>
        </w:rPr>
      </w:pPr>
    </w:p>
    <w:p w:rsidRPr="008D0CE6" w:rsidR="008D0CE6" w:rsidP="008D0CE6" w:rsidRDefault="008D0CE6" w14:paraId="0B9FABE5" w14:textId="4B27DF12">
      <w:pPr>
        <w:rPr>
          <w:rFonts w:asciiTheme="majorHAnsi" w:hAnsiTheme="majorHAnsi" w:cstheme="majorHAnsi"/>
          <w:sz w:val="28"/>
        </w:rPr>
      </w:pPr>
    </w:p>
    <w:p w:rsidRPr="008D0CE6" w:rsidR="008D0CE6" w:rsidP="008D0CE6" w:rsidRDefault="008D0CE6" w14:paraId="07921702" w14:textId="77777777">
      <w:pPr>
        <w:rPr>
          <w:rFonts w:asciiTheme="majorHAnsi" w:hAnsiTheme="majorHAnsi" w:cstheme="majorHAnsi"/>
          <w:sz w:val="28"/>
        </w:rPr>
      </w:pPr>
    </w:p>
    <w:p w:rsidRPr="008D0CE6" w:rsidR="008D0CE6" w:rsidP="008D0CE6" w:rsidRDefault="008D0CE6" w14:paraId="0A895EA7" w14:textId="000E148D">
      <w:pPr>
        <w:rPr>
          <w:rFonts w:asciiTheme="majorHAnsi" w:hAnsiTheme="majorHAnsi" w:cstheme="majorHAnsi"/>
          <w:sz w:val="28"/>
        </w:rPr>
      </w:pPr>
    </w:p>
    <w:p w:rsidRPr="008D0CE6" w:rsidR="008D0CE6" w:rsidP="008D0CE6" w:rsidRDefault="008D0CE6" w14:paraId="5300E59D" w14:textId="33E75778">
      <w:pPr>
        <w:rPr>
          <w:rFonts w:asciiTheme="majorHAnsi" w:hAnsiTheme="majorHAnsi" w:cstheme="majorHAnsi"/>
          <w:sz w:val="28"/>
        </w:rPr>
      </w:pPr>
    </w:p>
    <w:p w:rsidRPr="008D0CE6" w:rsidR="008D0CE6" w:rsidP="008D0CE6" w:rsidRDefault="00055D79" w14:paraId="647593AC" w14:textId="15D224C7">
      <w:pPr>
        <w:rPr>
          <w:rFonts w:asciiTheme="majorHAnsi" w:hAnsiTheme="majorHAnsi" w:cstheme="majorHAnsi"/>
          <w:sz w:val="28"/>
        </w:rPr>
      </w:pPr>
      <w:r>
        <w:rPr>
          <w:noProof/>
          <w:lang w:eastAsia="en-GB"/>
        </w:rPr>
        <w:drawing>
          <wp:anchor distT="0" distB="0" distL="114300" distR="114300" simplePos="0" relativeHeight="251658243" behindDoc="0" locked="0" layoutInCell="1" allowOverlap="1" wp14:anchorId="5F6199E8" wp14:editId="39D9AEC0">
            <wp:simplePos x="0" y="0"/>
            <wp:positionH relativeFrom="margin">
              <wp:align>center</wp:align>
            </wp:positionH>
            <wp:positionV relativeFrom="paragraph">
              <wp:posOffset>183432</wp:posOffset>
            </wp:positionV>
            <wp:extent cx="3937822" cy="4690833"/>
            <wp:effectExtent l="0" t="0" r="571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937822" cy="4690833"/>
                    </a:xfrm>
                    <a:prstGeom prst="rect">
                      <a:avLst/>
                    </a:prstGeom>
                  </pic:spPr>
                </pic:pic>
              </a:graphicData>
            </a:graphic>
            <wp14:sizeRelH relativeFrom="page">
              <wp14:pctWidth>0</wp14:pctWidth>
            </wp14:sizeRelH>
            <wp14:sizeRelV relativeFrom="page">
              <wp14:pctHeight>0</wp14:pctHeight>
            </wp14:sizeRelV>
          </wp:anchor>
        </w:drawing>
      </w:r>
    </w:p>
    <w:p w:rsidRPr="008D0CE6" w:rsidR="008D0CE6" w:rsidP="008D0CE6" w:rsidRDefault="008D0CE6" w14:paraId="0DAF0CF2" w14:textId="28CC18E0">
      <w:pPr>
        <w:rPr>
          <w:rFonts w:asciiTheme="majorHAnsi" w:hAnsiTheme="majorHAnsi" w:cstheme="majorHAnsi"/>
          <w:sz w:val="28"/>
        </w:rPr>
      </w:pPr>
    </w:p>
    <w:p w:rsidRPr="008D0CE6" w:rsidR="008D0CE6" w:rsidP="008D0CE6" w:rsidRDefault="008D0CE6" w14:paraId="0F906321" w14:textId="752133EE">
      <w:pPr>
        <w:rPr>
          <w:rFonts w:asciiTheme="majorHAnsi" w:hAnsiTheme="majorHAnsi" w:cstheme="majorHAnsi"/>
          <w:sz w:val="28"/>
        </w:rPr>
      </w:pPr>
    </w:p>
    <w:p w:rsidRPr="008D0CE6" w:rsidR="008D0CE6" w:rsidP="008D0CE6" w:rsidRDefault="008D0CE6" w14:paraId="313799D8" w14:textId="77777777">
      <w:pPr>
        <w:rPr>
          <w:rFonts w:asciiTheme="majorHAnsi" w:hAnsiTheme="majorHAnsi" w:cstheme="majorHAnsi"/>
          <w:sz w:val="28"/>
        </w:rPr>
      </w:pPr>
    </w:p>
    <w:p w:rsidR="008D0CE6" w:rsidP="008D0CE6" w:rsidRDefault="008D0CE6" w14:paraId="3D15B76E" w14:textId="77777777">
      <w:pPr>
        <w:rPr>
          <w:rFonts w:asciiTheme="majorHAnsi" w:hAnsiTheme="majorHAnsi" w:cstheme="majorHAnsi"/>
          <w:sz w:val="28"/>
        </w:rPr>
      </w:pPr>
    </w:p>
    <w:p w:rsidR="00964D85" w:rsidP="008D0CE6" w:rsidRDefault="00964D85" w14:paraId="052AC723" w14:textId="77777777">
      <w:pPr>
        <w:rPr>
          <w:rFonts w:asciiTheme="majorHAnsi" w:hAnsiTheme="majorHAnsi" w:cstheme="majorHAnsi"/>
          <w:sz w:val="28"/>
        </w:rPr>
      </w:pPr>
    </w:p>
    <w:p w:rsidR="008D0CE6" w:rsidP="008D0CE6" w:rsidRDefault="008D0CE6" w14:paraId="55264AD4" w14:textId="77777777">
      <w:pPr>
        <w:rPr>
          <w:rFonts w:asciiTheme="majorHAnsi" w:hAnsiTheme="majorHAnsi" w:cstheme="majorHAnsi"/>
          <w:sz w:val="28"/>
        </w:rPr>
      </w:pPr>
    </w:p>
    <w:p w:rsidR="008D0CE6" w:rsidP="008D0CE6" w:rsidRDefault="008D0CE6" w14:paraId="39117AF0" w14:textId="77777777">
      <w:pPr>
        <w:rPr>
          <w:rFonts w:asciiTheme="majorHAnsi" w:hAnsiTheme="majorHAnsi" w:cstheme="majorHAnsi"/>
          <w:sz w:val="28"/>
        </w:rPr>
      </w:pPr>
    </w:p>
    <w:p w:rsidR="008D0CE6" w:rsidP="008D0CE6" w:rsidRDefault="008D0CE6" w14:paraId="6EA60D72" w14:textId="77777777">
      <w:pPr>
        <w:rPr>
          <w:rFonts w:asciiTheme="majorHAnsi" w:hAnsiTheme="majorHAnsi" w:cstheme="majorHAnsi"/>
          <w:sz w:val="28"/>
        </w:rPr>
      </w:pPr>
    </w:p>
    <w:p w:rsidR="008D0CE6" w:rsidP="008D0CE6" w:rsidRDefault="008D0CE6" w14:paraId="735EBA75" w14:textId="77777777">
      <w:pPr>
        <w:rPr>
          <w:rFonts w:asciiTheme="majorHAnsi" w:hAnsiTheme="majorHAnsi" w:cstheme="majorHAnsi"/>
          <w:sz w:val="28"/>
        </w:rPr>
      </w:pPr>
    </w:p>
    <w:p w:rsidR="008D0CE6" w:rsidP="008D0CE6" w:rsidRDefault="008D0CE6" w14:paraId="14241803" w14:textId="77777777">
      <w:pPr>
        <w:rPr>
          <w:rFonts w:asciiTheme="majorHAnsi" w:hAnsiTheme="majorHAnsi" w:cstheme="majorHAnsi"/>
          <w:sz w:val="28"/>
        </w:rPr>
      </w:pPr>
    </w:p>
    <w:p w:rsidR="008D0CE6" w:rsidP="008D0CE6" w:rsidRDefault="008D0CE6" w14:paraId="47B9E828" w14:textId="77777777">
      <w:pPr>
        <w:rPr>
          <w:rFonts w:asciiTheme="majorHAnsi" w:hAnsiTheme="majorHAnsi" w:cstheme="majorHAnsi"/>
          <w:sz w:val="28"/>
        </w:rPr>
      </w:pPr>
    </w:p>
    <w:p w:rsidR="008D0CE6" w:rsidP="008D0CE6" w:rsidRDefault="008D0CE6" w14:paraId="420C21CB" w14:textId="77777777">
      <w:pPr>
        <w:rPr>
          <w:rFonts w:asciiTheme="majorHAnsi" w:hAnsiTheme="majorHAnsi" w:cstheme="majorHAnsi"/>
          <w:sz w:val="28"/>
        </w:rPr>
      </w:pPr>
    </w:p>
    <w:p w:rsidR="008D0CE6" w:rsidP="008D0CE6" w:rsidRDefault="008D0CE6" w14:paraId="66794BB9" w14:textId="77777777">
      <w:pPr>
        <w:rPr>
          <w:rFonts w:asciiTheme="majorHAnsi" w:hAnsiTheme="majorHAnsi" w:cstheme="majorHAnsi"/>
          <w:sz w:val="28"/>
        </w:rPr>
      </w:pPr>
    </w:p>
    <w:p w:rsidR="008D0CE6" w:rsidP="008D0CE6" w:rsidRDefault="008D0CE6" w14:paraId="565AF663" w14:textId="77777777">
      <w:pPr>
        <w:rPr>
          <w:rFonts w:asciiTheme="majorHAnsi" w:hAnsiTheme="majorHAnsi" w:cstheme="majorHAnsi"/>
          <w:sz w:val="28"/>
        </w:rPr>
      </w:pPr>
    </w:p>
    <w:p w:rsidR="008D0CE6" w:rsidP="008D0CE6" w:rsidRDefault="008D0CE6" w14:paraId="7AAB094E" w14:textId="77777777">
      <w:pPr>
        <w:rPr>
          <w:rFonts w:asciiTheme="majorHAnsi" w:hAnsiTheme="majorHAnsi" w:cstheme="majorHAnsi"/>
          <w:sz w:val="28"/>
        </w:rPr>
      </w:pPr>
    </w:p>
    <w:p w:rsidR="008D0CE6" w:rsidP="008D0CE6" w:rsidRDefault="008D0CE6" w14:paraId="0E90F145" w14:textId="77777777">
      <w:pPr>
        <w:rPr>
          <w:rFonts w:asciiTheme="majorHAnsi" w:hAnsiTheme="majorHAnsi" w:cstheme="majorHAnsi"/>
          <w:sz w:val="28"/>
        </w:rPr>
      </w:pPr>
    </w:p>
    <w:p w:rsidR="008D0CE6" w:rsidP="008D0CE6" w:rsidRDefault="008D0CE6" w14:paraId="6984A853" w14:textId="77777777">
      <w:pPr>
        <w:rPr>
          <w:rFonts w:asciiTheme="majorHAnsi" w:hAnsiTheme="majorHAnsi" w:cstheme="majorHAnsi"/>
          <w:sz w:val="28"/>
        </w:rPr>
      </w:pPr>
    </w:p>
    <w:p w:rsidR="008D0CE6" w:rsidP="008D0CE6" w:rsidRDefault="008D0CE6" w14:paraId="213A6433" w14:textId="77777777">
      <w:pPr>
        <w:rPr>
          <w:rFonts w:asciiTheme="majorHAnsi" w:hAnsiTheme="majorHAnsi" w:cstheme="majorHAnsi"/>
          <w:sz w:val="28"/>
        </w:rPr>
      </w:pPr>
    </w:p>
    <w:p w:rsidR="008D0CE6" w:rsidP="008D0CE6" w:rsidRDefault="008D0CE6" w14:paraId="5822CF85" w14:textId="77777777">
      <w:pPr>
        <w:rPr>
          <w:rFonts w:asciiTheme="majorHAnsi" w:hAnsiTheme="majorHAnsi" w:cstheme="majorHAnsi"/>
          <w:sz w:val="28"/>
        </w:rPr>
      </w:pPr>
    </w:p>
    <w:p w:rsidR="008D0CE6" w:rsidP="008D0CE6" w:rsidRDefault="008D0CE6" w14:paraId="4A7FF6BC" w14:textId="77777777">
      <w:pPr>
        <w:rPr>
          <w:rFonts w:asciiTheme="majorHAnsi" w:hAnsiTheme="majorHAnsi" w:cstheme="majorHAnsi"/>
          <w:sz w:val="28"/>
        </w:rPr>
      </w:pPr>
    </w:p>
    <w:p w:rsidR="008D0CE6" w:rsidP="008D0CE6" w:rsidRDefault="008D0CE6" w14:paraId="2A2966D6" w14:textId="77777777">
      <w:pPr>
        <w:rPr>
          <w:rFonts w:asciiTheme="majorHAnsi" w:hAnsiTheme="majorHAnsi" w:cstheme="majorHAnsi"/>
          <w:sz w:val="28"/>
        </w:rPr>
      </w:pPr>
    </w:p>
    <w:p w:rsidR="008D0CE6" w:rsidP="008D0CE6" w:rsidRDefault="008D0CE6" w14:paraId="115ADFBC" w14:textId="77777777">
      <w:pPr>
        <w:rPr>
          <w:rFonts w:asciiTheme="majorHAnsi" w:hAnsiTheme="majorHAnsi" w:cstheme="majorHAnsi"/>
          <w:sz w:val="28"/>
        </w:rPr>
      </w:pPr>
    </w:p>
    <w:p w:rsidR="008D0CE6" w:rsidP="008D0CE6" w:rsidRDefault="008D0CE6" w14:paraId="6645E76B" w14:textId="77777777">
      <w:pPr>
        <w:rPr>
          <w:rFonts w:asciiTheme="majorHAnsi" w:hAnsiTheme="majorHAnsi" w:cstheme="majorHAnsi"/>
          <w:sz w:val="28"/>
        </w:rPr>
      </w:pPr>
    </w:p>
    <w:p w:rsidR="008D0CE6" w:rsidP="008D0CE6" w:rsidRDefault="00660166" w14:paraId="22CBCF96" w14:textId="1E950F97">
      <w:pPr>
        <w:rPr>
          <w:rFonts w:asciiTheme="majorHAnsi" w:hAnsiTheme="majorHAnsi" w:cstheme="majorHAnsi"/>
          <w:sz w:val="28"/>
        </w:rPr>
      </w:pPr>
      <w:r>
        <w:rPr>
          <w:noProof/>
        </w:rPr>
        <w:drawing>
          <wp:anchor distT="0" distB="0" distL="114300" distR="114300" simplePos="0" relativeHeight="251658245" behindDoc="1" locked="0" layoutInCell="1" allowOverlap="1" wp14:anchorId="3F0A2847" wp14:editId="1E5533B0">
            <wp:simplePos x="0" y="0"/>
            <wp:positionH relativeFrom="column">
              <wp:posOffset>-142232</wp:posOffset>
            </wp:positionH>
            <wp:positionV relativeFrom="paragraph">
              <wp:posOffset>-439387</wp:posOffset>
            </wp:positionV>
            <wp:extent cx="5759532" cy="5567548"/>
            <wp:effectExtent l="0" t="0" r="0" b="0"/>
            <wp:wrapNone/>
            <wp:docPr id="1150956809" name="Picture 1150956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759532" cy="5567548"/>
                    </a:xfrm>
                    <a:prstGeom prst="rect">
                      <a:avLst/>
                    </a:prstGeom>
                  </pic:spPr>
                </pic:pic>
              </a:graphicData>
            </a:graphic>
            <wp14:sizeRelH relativeFrom="margin">
              <wp14:pctWidth>0</wp14:pctWidth>
            </wp14:sizeRelH>
            <wp14:sizeRelV relativeFrom="margin">
              <wp14:pctHeight>0</wp14:pctHeight>
            </wp14:sizeRelV>
          </wp:anchor>
        </w:drawing>
      </w:r>
    </w:p>
    <w:p w:rsidR="008D0CE6" w:rsidP="008D0CE6" w:rsidRDefault="008D0CE6" w14:paraId="7FE76D8D" w14:textId="77777777">
      <w:pPr>
        <w:rPr>
          <w:rFonts w:asciiTheme="majorHAnsi" w:hAnsiTheme="majorHAnsi" w:cstheme="majorHAnsi"/>
          <w:sz w:val="28"/>
        </w:rPr>
      </w:pPr>
    </w:p>
    <w:p w:rsidR="008D0CE6" w:rsidP="008D0CE6" w:rsidRDefault="008D0CE6" w14:paraId="6C62C609" w14:textId="370EFBA6">
      <w:pPr>
        <w:rPr>
          <w:rFonts w:asciiTheme="majorHAnsi" w:hAnsiTheme="majorHAnsi" w:cstheme="majorHAnsi"/>
          <w:sz w:val="28"/>
        </w:rPr>
      </w:pPr>
    </w:p>
    <w:p w:rsidRPr="008D0CE6" w:rsidR="008D0CE6" w:rsidP="008D0CE6" w:rsidRDefault="008D0CE6" w14:paraId="24544560" w14:textId="07C23430">
      <w:pPr>
        <w:rPr>
          <w:rFonts w:asciiTheme="majorHAnsi" w:hAnsiTheme="majorHAnsi" w:cstheme="majorHAnsi"/>
          <w:sz w:val="28"/>
        </w:rPr>
      </w:pPr>
    </w:p>
    <w:p w:rsidRPr="008D0CE6" w:rsidR="008D0CE6" w:rsidP="557C731B" w:rsidRDefault="008D0CE6" w14:paraId="4FF64253" w14:textId="256B4078"/>
    <w:p w:rsidRPr="008D0CE6" w:rsidR="008D0CE6" w:rsidP="008D0CE6" w:rsidRDefault="008D0CE6" w14:paraId="355B4AD0" w14:textId="77777777">
      <w:pPr>
        <w:rPr>
          <w:rFonts w:asciiTheme="majorHAnsi" w:hAnsiTheme="majorHAnsi" w:cstheme="majorHAnsi"/>
          <w:sz w:val="28"/>
        </w:rPr>
      </w:pPr>
    </w:p>
    <w:p w:rsidRPr="008D0CE6" w:rsidR="008D0CE6" w:rsidP="008D0CE6" w:rsidRDefault="008D0CE6" w14:paraId="0A51CD2E" w14:textId="77777777">
      <w:pPr>
        <w:rPr>
          <w:rFonts w:asciiTheme="majorHAnsi" w:hAnsiTheme="majorHAnsi" w:cstheme="majorHAnsi"/>
          <w:sz w:val="28"/>
        </w:rPr>
      </w:pPr>
    </w:p>
    <w:p w:rsidRPr="008D0CE6" w:rsidR="008D0CE6" w:rsidP="557C731B" w:rsidRDefault="008D0CE6" w14:paraId="7F39195A" w14:textId="782CAB0B"/>
    <w:p w:rsidRPr="008D0CE6" w:rsidR="008D0CE6" w:rsidP="008D0CE6" w:rsidRDefault="008D0CE6" w14:paraId="4C8E8203" w14:textId="0A6B5582">
      <w:pPr>
        <w:rPr>
          <w:rFonts w:asciiTheme="majorHAnsi" w:hAnsiTheme="majorHAnsi" w:cstheme="majorHAnsi"/>
          <w:sz w:val="28"/>
        </w:rPr>
      </w:pPr>
    </w:p>
    <w:p w:rsidRPr="008D0CE6" w:rsidR="008D0CE6" w:rsidP="008D0CE6" w:rsidRDefault="008D0CE6" w14:paraId="121E91B9" w14:textId="0887630A">
      <w:pPr>
        <w:rPr>
          <w:rFonts w:asciiTheme="majorHAnsi" w:hAnsiTheme="majorHAnsi" w:cstheme="majorHAnsi"/>
          <w:sz w:val="28"/>
        </w:rPr>
      </w:pPr>
    </w:p>
    <w:p w:rsidRPr="008D0CE6" w:rsidR="008D0CE6" w:rsidP="008D0CE6" w:rsidRDefault="008D0CE6" w14:paraId="39C91783" w14:textId="77777777">
      <w:pPr>
        <w:rPr>
          <w:rFonts w:asciiTheme="majorHAnsi" w:hAnsiTheme="majorHAnsi" w:cstheme="majorHAnsi"/>
          <w:sz w:val="28"/>
        </w:rPr>
      </w:pPr>
    </w:p>
    <w:p w:rsidRPr="008D0CE6" w:rsidR="008D0CE6" w:rsidP="008D0CE6" w:rsidRDefault="008D0CE6" w14:paraId="7297C3FE" w14:textId="170F6F24">
      <w:pPr>
        <w:rPr>
          <w:rFonts w:asciiTheme="majorHAnsi" w:hAnsiTheme="majorHAnsi" w:cstheme="majorHAnsi"/>
          <w:sz w:val="28"/>
        </w:rPr>
      </w:pPr>
    </w:p>
    <w:p w:rsidRPr="008D0CE6" w:rsidR="008D0CE6" w:rsidP="008D0CE6" w:rsidRDefault="008D0CE6" w14:paraId="4346EB72" w14:textId="77777777">
      <w:pPr>
        <w:rPr>
          <w:rFonts w:asciiTheme="majorHAnsi" w:hAnsiTheme="majorHAnsi" w:cstheme="majorHAnsi"/>
          <w:sz w:val="28"/>
        </w:rPr>
      </w:pPr>
    </w:p>
    <w:p w:rsidRPr="008D0CE6" w:rsidR="008D0CE6" w:rsidP="008D0CE6" w:rsidRDefault="008D0CE6" w14:paraId="12C35E24" w14:textId="7E562D43">
      <w:pPr>
        <w:rPr>
          <w:rFonts w:asciiTheme="majorHAnsi" w:hAnsiTheme="majorHAnsi" w:cstheme="majorHAnsi"/>
          <w:sz w:val="28"/>
        </w:rPr>
      </w:pPr>
    </w:p>
    <w:p w:rsidRPr="008D0CE6" w:rsidR="008D0CE6" w:rsidP="557C731B" w:rsidRDefault="008D0CE6" w14:paraId="6BFF49DE" w14:textId="26DC9881"/>
    <w:p w:rsidRPr="008D0CE6" w:rsidR="008D0CE6" w:rsidP="008D0CE6" w:rsidRDefault="008D0CE6" w14:paraId="3BC1ABBB" w14:textId="61B5E6A2">
      <w:pPr>
        <w:rPr>
          <w:rFonts w:asciiTheme="majorHAnsi" w:hAnsiTheme="majorHAnsi" w:cstheme="majorHAnsi"/>
          <w:sz w:val="28"/>
        </w:rPr>
      </w:pPr>
    </w:p>
    <w:p w:rsidRPr="008D0CE6" w:rsidR="008D0CE6" w:rsidP="008D0CE6" w:rsidRDefault="008D0CE6" w14:paraId="0FE5F5EF" w14:textId="23D47069">
      <w:pPr>
        <w:rPr>
          <w:rFonts w:asciiTheme="majorHAnsi" w:hAnsiTheme="majorHAnsi" w:cstheme="majorHAnsi"/>
          <w:sz w:val="28"/>
        </w:rPr>
      </w:pPr>
    </w:p>
    <w:p w:rsidRPr="008D0CE6" w:rsidR="008D0CE6" w:rsidP="008D0CE6" w:rsidRDefault="008D0CE6" w14:paraId="041892DE" w14:textId="736D4C68">
      <w:pPr>
        <w:rPr>
          <w:rFonts w:asciiTheme="majorHAnsi" w:hAnsiTheme="majorHAnsi" w:cstheme="majorHAnsi"/>
          <w:sz w:val="28"/>
        </w:rPr>
      </w:pPr>
    </w:p>
    <w:p w:rsidRPr="008D0CE6" w:rsidR="008D0CE6" w:rsidP="008D0CE6" w:rsidRDefault="008D0CE6" w14:paraId="3DC6F53D" w14:textId="36BF2E88">
      <w:pPr>
        <w:rPr>
          <w:rFonts w:asciiTheme="majorHAnsi" w:hAnsiTheme="majorHAnsi" w:cstheme="majorHAnsi"/>
          <w:sz w:val="28"/>
        </w:rPr>
      </w:pPr>
    </w:p>
    <w:p w:rsidRPr="008D0CE6" w:rsidR="008D0CE6" w:rsidP="008D0CE6" w:rsidRDefault="008D0CE6" w14:paraId="14BAED8B" w14:textId="548A1E8E">
      <w:pPr>
        <w:rPr>
          <w:rFonts w:asciiTheme="majorHAnsi" w:hAnsiTheme="majorHAnsi" w:cstheme="majorHAnsi"/>
          <w:sz w:val="28"/>
        </w:rPr>
      </w:pPr>
    </w:p>
    <w:p w:rsidRPr="008D0CE6" w:rsidR="008D0CE6" w:rsidP="008D0CE6" w:rsidRDefault="008D0CE6" w14:paraId="6237B2CE" w14:textId="172D74C3">
      <w:pPr>
        <w:rPr>
          <w:rFonts w:asciiTheme="majorHAnsi" w:hAnsiTheme="majorHAnsi" w:cstheme="majorHAnsi"/>
          <w:sz w:val="28"/>
        </w:rPr>
      </w:pPr>
    </w:p>
    <w:p w:rsidRPr="008D0CE6" w:rsidR="008D0CE6" w:rsidP="008D0CE6" w:rsidRDefault="008D0CE6" w14:paraId="0DD3635A" w14:textId="77777777">
      <w:pPr>
        <w:rPr>
          <w:rFonts w:asciiTheme="majorHAnsi" w:hAnsiTheme="majorHAnsi" w:cstheme="majorHAnsi"/>
          <w:sz w:val="28"/>
        </w:rPr>
      </w:pPr>
    </w:p>
    <w:p w:rsidRPr="008D0CE6" w:rsidR="008D0CE6" w:rsidP="008D0CE6" w:rsidRDefault="008D0CE6" w14:paraId="0197375C" w14:textId="77777777">
      <w:pPr>
        <w:rPr>
          <w:rFonts w:asciiTheme="majorHAnsi" w:hAnsiTheme="majorHAnsi" w:cstheme="majorHAnsi"/>
          <w:sz w:val="28"/>
        </w:rPr>
      </w:pPr>
    </w:p>
    <w:p w:rsidRPr="008D0CE6" w:rsidR="008D0CE6" w:rsidP="008D0CE6" w:rsidRDefault="008D0CE6" w14:paraId="213378B9" w14:textId="77777777">
      <w:pPr>
        <w:rPr>
          <w:rFonts w:asciiTheme="majorHAnsi" w:hAnsiTheme="majorHAnsi" w:cstheme="majorHAnsi"/>
          <w:sz w:val="28"/>
        </w:rPr>
      </w:pPr>
    </w:p>
    <w:p w:rsidRPr="008D0CE6" w:rsidR="008D0CE6" w:rsidP="008D0CE6" w:rsidRDefault="008D0CE6" w14:paraId="4EAB22CE" w14:textId="44DF0725">
      <w:pPr>
        <w:rPr>
          <w:rFonts w:asciiTheme="majorHAnsi" w:hAnsiTheme="majorHAnsi" w:cstheme="majorHAnsi"/>
          <w:sz w:val="28"/>
        </w:rPr>
      </w:pPr>
    </w:p>
    <w:p w:rsidRPr="008D0CE6" w:rsidR="008D0CE6" w:rsidP="008D0CE6" w:rsidRDefault="00660166" w14:paraId="166316C3" w14:textId="3B511D36">
      <w:pPr>
        <w:rPr>
          <w:rFonts w:asciiTheme="majorHAnsi" w:hAnsiTheme="majorHAnsi" w:cstheme="majorHAnsi"/>
          <w:sz w:val="28"/>
        </w:rPr>
      </w:pPr>
      <w:r>
        <w:rPr>
          <w:noProof/>
        </w:rPr>
        <w:drawing>
          <wp:anchor distT="0" distB="0" distL="114300" distR="114300" simplePos="0" relativeHeight="251658246" behindDoc="1" locked="0" layoutInCell="1" allowOverlap="1" wp14:anchorId="6AE9D020" wp14:editId="0EFA83F2">
            <wp:simplePos x="0" y="0"/>
            <wp:positionH relativeFrom="column">
              <wp:posOffset>-475013</wp:posOffset>
            </wp:positionH>
            <wp:positionV relativeFrom="paragraph">
              <wp:posOffset>223775</wp:posOffset>
            </wp:positionV>
            <wp:extent cx="3206338" cy="2343815"/>
            <wp:effectExtent l="0" t="0" r="0" b="0"/>
            <wp:wrapNone/>
            <wp:docPr id="50058916" name="Picture 50058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3207357" cy="2344560"/>
                    </a:xfrm>
                    <a:prstGeom prst="rect">
                      <a:avLst/>
                    </a:prstGeom>
                  </pic:spPr>
                </pic:pic>
              </a:graphicData>
            </a:graphic>
            <wp14:sizeRelH relativeFrom="margin">
              <wp14:pctWidth>0</wp14:pctWidth>
            </wp14:sizeRelH>
            <wp14:sizeRelV relativeFrom="margin">
              <wp14:pctHeight>0</wp14:pctHeight>
            </wp14:sizeRelV>
          </wp:anchor>
        </w:drawing>
      </w:r>
    </w:p>
    <w:p w:rsidRPr="008D0CE6" w:rsidR="008D0CE6" w:rsidP="008D0CE6" w:rsidRDefault="00660166" w14:paraId="726CF16E" w14:textId="7B09819D">
      <w:pPr>
        <w:rPr>
          <w:rFonts w:asciiTheme="majorHAnsi" w:hAnsiTheme="majorHAnsi" w:cstheme="majorHAnsi"/>
          <w:sz w:val="28"/>
        </w:rPr>
      </w:pPr>
      <w:r>
        <w:rPr>
          <w:noProof/>
        </w:rPr>
        <w:drawing>
          <wp:anchor distT="0" distB="0" distL="114300" distR="114300" simplePos="0" relativeHeight="251658247" behindDoc="1" locked="0" layoutInCell="1" allowOverlap="1" wp14:anchorId="34732ACD" wp14:editId="39909A01">
            <wp:simplePos x="0" y="0"/>
            <wp:positionH relativeFrom="column">
              <wp:posOffset>2921330</wp:posOffset>
            </wp:positionH>
            <wp:positionV relativeFrom="paragraph">
              <wp:posOffset>6605</wp:posOffset>
            </wp:positionV>
            <wp:extent cx="3278898" cy="2339439"/>
            <wp:effectExtent l="0" t="0" r="0" b="3810"/>
            <wp:wrapNone/>
            <wp:docPr id="1835037137" name="Picture 1835037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3286247" cy="2344682"/>
                    </a:xfrm>
                    <a:prstGeom prst="rect">
                      <a:avLst/>
                    </a:prstGeom>
                  </pic:spPr>
                </pic:pic>
              </a:graphicData>
            </a:graphic>
            <wp14:sizeRelH relativeFrom="margin">
              <wp14:pctWidth>0</wp14:pctWidth>
            </wp14:sizeRelH>
            <wp14:sizeRelV relativeFrom="margin">
              <wp14:pctHeight>0</wp14:pctHeight>
            </wp14:sizeRelV>
          </wp:anchor>
        </w:drawing>
      </w:r>
    </w:p>
    <w:p w:rsidRPr="008D0CE6" w:rsidR="008D0CE6" w:rsidP="557C731B" w:rsidRDefault="008D0CE6" w14:paraId="58770ACF" w14:textId="39DBAB8D"/>
    <w:p w:rsidRPr="008D0CE6" w:rsidR="008D0CE6" w:rsidP="008D0CE6" w:rsidRDefault="008D0CE6" w14:paraId="69E69F28" w14:textId="38F3FC98">
      <w:pPr>
        <w:rPr>
          <w:rFonts w:asciiTheme="majorHAnsi" w:hAnsiTheme="majorHAnsi" w:cstheme="majorHAnsi"/>
          <w:sz w:val="28"/>
        </w:rPr>
      </w:pPr>
    </w:p>
    <w:p w:rsidRPr="008D0CE6" w:rsidR="008D0CE6" w:rsidP="008D0CE6" w:rsidRDefault="008D0CE6" w14:paraId="4F74BA51" w14:textId="3EBD9D70">
      <w:pPr>
        <w:rPr>
          <w:rFonts w:asciiTheme="majorHAnsi" w:hAnsiTheme="majorHAnsi" w:cstheme="majorHAnsi"/>
          <w:sz w:val="28"/>
        </w:rPr>
      </w:pPr>
    </w:p>
    <w:p w:rsidRPr="008D0CE6" w:rsidR="008D0CE6" w:rsidP="008D0CE6" w:rsidRDefault="008D0CE6" w14:paraId="4C1C87C6" w14:textId="7DD0E64D">
      <w:pPr>
        <w:rPr>
          <w:rFonts w:asciiTheme="majorHAnsi" w:hAnsiTheme="majorHAnsi" w:cstheme="majorHAnsi"/>
          <w:sz w:val="28"/>
        </w:rPr>
      </w:pPr>
    </w:p>
    <w:p w:rsidRPr="008D0CE6" w:rsidR="008D0CE6" w:rsidP="008D0CE6" w:rsidRDefault="008D0CE6" w14:paraId="7D91824E" w14:textId="77777777">
      <w:pPr>
        <w:rPr>
          <w:rFonts w:asciiTheme="majorHAnsi" w:hAnsiTheme="majorHAnsi" w:cstheme="majorHAnsi"/>
          <w:sz w:val="28"/>
        </w:rPr>
      </w:pPr>
    </w:p>
    <w:p w:rsidRPr="008D0CE6" w:rsidR="008D0CE6" w:rsidP="008D0CE6" w:rsidRDefault="008D0CE6" w14:paraId="5240E033" w14:textId="77777777">
      <w:pPr>
        <w:rPr>
          <w:rFonts w:asciiTheme="majorHAnsi" w:hAnsiTheme="majorHAnsi" w:cstheme="majorHAnsi"/>
          <w:sz w:val="28"/>
        </w:rPr>
      </w:pPr>
    </w:p>
    <w:p w:rsidRPr="008D0CE6" w:rsidR="008D0CE6" w:rsidP="008D0CE6" w:rsidRDefault="008D0CE6" w14:paraId="1DE5D3BB" w14:textId="77777777">
      <w:pPr>
        <w:rPr>
          <w:rFonts w:asciiTheme="majorHAnsi" w:hAnsiTheme="majorHAnsi" w:cstheme="majorHAnsi"/>
          <w:sz w:val="28"/>
        </w:rPr>
      </w:pPr>
    </w:p>
    <w:p w:rsidRPr="008D0CE6" w:rsidR="008D0CE6" w:rsidP="008D0CE6" w:rsidRDefault="008D0CE6" w14:paraId="14F86030" w14:textId="77777777">
      <w:pPr>
        <w:rPr>
          <w:rFonts w:asciiTheme="majorHAnsi" w:hAnsiTheme="majorHAnsi" w:cstheme="majorHAnsi"/>
          <w:sz w:val="28"/>
        </w:rPr>
      </w:pPr>
    </w:p>
    <w:p w:rsidRPr="008D0CE6" w:rsidR="008D0CE6" w:rsidP="008D0CE6" w:rsidRDefault="008D0CE6" w14:paraId="178ECE35" w14:textId="77777777">
      <w:pPr>
        <w:rPr>
          <w:rFonts w:asciiTheme="majorHAnsi" w:hAnsiTheme="majorHAnsi" w:cstheme="majorHAnsi"/>
          <w:sz w:val="28"/>
        </w:rPr>
      </w:pPr>
    </w:p>
    <w:p w:rsidR="008D0CE6" w:rsidP="008D0CE6" w:rsidRDefault="008D0CE6" w14:paraId="5C8986A4" w14:textId="77777777">
      <w:pPr>
        <w:rPr>
          <w:rFonts w:asciiTheme="majorHAnsi" w:hAnsiTheme="majorHAnsi" w:cstheme="majorHAnsi"/>
          <w:sz w:val="28"/>
        </w:rPr>
      </w:pPr>
    </w:p>
    <w:p w:rsidR="00F63348" w:rsidP="008D0CE6" w:rsidRDefault="00F63348" w14:paraId="1D106D07" w14:textId="1575176D">
      <w:pPr>
        <w:tabs>
          <w:tab w:val="left" w:pos="1057"/>
        </w:tabs>
        <w:rPr>
          <w:rFonts w:asciiTheme="majorHAnsi" w:hAnsiTheme="majorHAnsi" w:cstheme="majorHAnsi"/>
          <w:sz w:val="28"/>
        </w:rPr>
      </w:pPr>
    </w:p>
    <w:p w:rsidR="00F63348" w:rsidP="008D0CE6" w:rsidRDefault="00F63348" w14:paraId="1A336E9A" w14:textId="77777777">
      <w:pPr>
        <w:tabs>
          <w:tab w:val="left" w:pos="1057"/>
        </w:tabs>
        <w:rPr>
          <w:rFonts w:asciiTheme="majorHAnsi" w:hAnsiTheme="majorHAnsi" w:cstheme="majorHAnsi"/>
          <w:sz w:val="28"/>
        </w:rPr>
      </w:pPr>
    </w:p>
    <w:p w:rsidR="00F63348" w:rsidP="00F63348" w:rsidRDefault="00F63348" w14:paraId="4226C13E" w14:textId="77777777">
      <w:pPr>
        <w:tabs>
          <w:tab w:val="left" w:pos="1057"/>
        </w:tabs>
        <w:jc w:val="center"/>
        <w:rPr>
          <w:rFonts w:asciiTheme="majorHAnsi" w:hAnsiTheme="majorHAnsi" w:cstheme="majorHAnsi"/>
          <w:sz w:val="28"/>
        </w:rPr>
      </w:pPr>
      <w:r>
        <w:rPr>
          <w:rFonts w:asciiTheme="majorHAnsi" w:hAnsiTheme="majorHAnsi" w:cstheme="majorHAnsi"/>
          <w:sz w:val="28"/>
        </w:rPr>
        <w:t>Addendum to Behaviour Policy in consideration to Covid 19: Coronavirus</w:t>
      </w:r>
    </w:p>
    <w:p w:rsidR="00F63348" w:rsidP="00F63348" w:rsidRDefault="00F63348" w14:paraId="63D0434F" w14:textId="77777777">
      <w:pPr>
        <w:tabs>
          <w:tab w:val="left" w:pos="1057"/>
        </w:tabs>
        <w:jc w:val="center"/>
        <w:rPr>
          <w:rFonts w:asciiTheme="majorHAnsi" w:hAnsiTheme="majorHAnsi" w:cstheme="majorHAnsi"/>
          <w:sz w:val="28"/>
        </w:rPr>
      </w:pPr>
    </w:p>
    <w:p w:rsidR="00F63348" w:rsidP="00F63348" w:rsidRDefault="00F63348" w14:paraId="47B31B18" w14:textId="77777777">
      <w:pPr>
        <w:tabs>
          <w:tab w:val="left" w:pos="1057"/>
        </w:tabs>
        <w:rPr>
          <w:rFonts w:asciiTheme="majorHAnsi" w:hAnsiTheme="majorHAnsi" w:cstheme="majorHAnsi"/>
          <w:sz w:val="28"/>
        </w:rPr>
      </w:pPr>
      <w:r>
        <w:rPr>
          <w:rFonts w:asciiTheme="majorHAnsi" w:hAnsiTheme="majorHAnsi" w:cstheme="majorHAnsi"/>
          <w:sz w:val="28"/>
        </w:rPr>
        <w:t>In addition to the above, the following will be adhered to:</w:t>
      </w:r>
    </w:p>
    <w:p w:rsidR="00F63348" w:rsidP="00F63348" w:rsidRDefault="00F63348" w14:paraId="3D23490D" w14:textId="77777777">
      <w:pPr>
        <w:tabs>
          <w:tab w:val="left" w:pos="1057"/>
        </w:tabs>
        <w:rPr>
          <w:rFonts w:asciiTheme="majorHAnsi" w:hAnsiTheme="majorHAnsi" w:cstheme="majorHAnsi"/>
          <w:sz w:val="28"/>
        </w:rPr>
      </w:pPr>
    </w:p>
    <w:p w:rsidR="00F63348" w:rsidP="0041552E" w:rsidRDefault="00F63348" w14:paraId="0DB64FB1" w14:textId="77777777">
      <w:pPr>
        <w:pStyle w:val="ListParagraph"/>
        <w:numPr>
          <w:ilvl w:val="0"/>
          <w:numId w:val="22"/>
        </w:numPr>
        <w:tabs>
          <w:tab w:val="left" w:pos="1057"/>
        </w:tabs>
        <w:rPr>
          <w:rFonts w:asciiTheme="majorHAnsi" w:hAnsiTheme="majorHAnsi" w:cstheme="majorHAnsi"/>
          <w:sz w:val="28"/>
        </w:rPr>
      </w:pPr>
      <w:r>
        <w:rPr>
          <w:rFonts w:asciiTheme="majorHAnsi" w:hAnsiTheme="majorHAnsi" w:cstheme="majorHAnsi"/>
          <w:sz w:val="28"/>
        </w:rPr>
        <w:t>All children will adhere to any altered routines for arrival or departure.</w:t>
      </w:r>
    </w:p>
    <w:p w:rsidR="00F63348" w:rsidP="0041552E" w:rsidRDefault="00F63348" w14:paraId="261BF638" w14:textId="77777777">
      <w:pPr>
        <w:pStyle w:val="ListParagraph"/>
        <w:numPr>
          <w:ilvl w:val="0"/>
          <w:numId w:val="22"/>
        </w:numPr>
        <w:tabs>
          <w:tab w:val="left" w:pos="1057"/>
        </w:tabs>
        <w:rPr>
          <w:rFonts w:asciiTheme="majorHAnsi" w:hAnsiTheme="majorHAnsi" w:cstheme="majorHAnsi"/>
          <w:sz w:val="28"/>
        </w:rPr>
      </w:pPr>
      <w:r>
        <w:rPr>
          <w:rFonts w:asciiTheme="majorHAnsi" w:hAnsiTheme="majorHAnsi" w:cstheme="majorHAnsi"/>
          <w:sz w:val="28"/>
        </w:rPr>
        <w:t>All those in school will follow instructions on hygiene, including regular handwashing and sanitising at key times throughout the day.</w:t>
      </w:r>
    </w:p>
    <w:p w:rsidR="00F63348" w:rsidP="0041552E" w:rsidRDefault="00F63348" w14:paraId="19C18FAC" w14:textId="77777777">
      <w:pPr>
        <w:pStyle w:val="ListParagraph"/>
        <w:numPr>
          <w:ilvl w:val="0"/>
          <w:numId w:val="22"/>
        </w:numPr>
        <w:tabs>
          <w:tab w:val="left" w:pos="1057"/>
        </w:tabs>
        <w:rPr>
          <w:rFonts w:asciiTheme="majorHAnsi" w:hAnsiTheme="majorHAnsi" w:cstheme="majorHAnsi"/>
          <w:sz w:val="28"/>
        </w:rPr>
      </w:pPr>
      <w:r>
        <w:rPr>
          <w:rFonts w:asciiTheme="majorHAnsi" w:hAnsiTheme="majorHAnsi" w:cstheme="majorHAnsi"/>
          <w:sz w:val="28"/>
        </w:rPr>
        <w:t>All children will adhere to learning and socialising with their class bubble throughout the day at school.</w:t>
      </w:r>
    </w:p>
    <w:p w:rsidR="00F63348" w:rsidP="0041552E" w:rsidRDefault="00F63348" w14:paraId="31B17E58" w14:textId="77777777">
      <w:pPr>
        <w:pStyle w:val="ListParagraph"/>
        <w:numPr>
          <w:ilvl w:val="0"/>
          <w:numId w:val="22"/>
        </w:numPr>
        <w:tabs>
          <w:tab w:val="left" w:pos="1057"/>
        </w:tabs>
        <w:rPr>
          <w:rFonts w:asciiTheme="majorHAnsi" w:hAnsiTheme="majorHAnsi" w:cstheme="majorHAnsi"/>
          <w:sz w:val="28"/>
        </w:rPr>
      </w:pPr>
      <w:r>
        <w:rPr>
          <w:rFonts w:asciiTheme="majorHAnsi" w:hAnsiTheme="majorHAnsi" w:cstheme="majorHAnsi"/>
          <w:sz w:val="28"/>
        </w:rPr>
        <w:t xml:space="preserve">All children will adhere to </w:t>
      </w:r>
      <w:r w:rsidR="00DD4643">
        <w:rPr>
          <w:rFonts w:asciiTheme="majorHAnsi" w:hAnsiTheme="majorHAnsi" w:cstheme="majorHAnsi"/>
          <w:sz w:val="28"/>
        </w:rPr>
        <w:t xml:space="preserve">specific instructions for moving around school such as the use of </w:t>
      </w:r>
      <w:proofErr w:type="gramStart"/>
      <w:r w:rsidR="00DD4643">
        <w:rPr>
          <w:rFonts w:asciiTheme="majorHAnsi" w:hAnsiTheme="majorHAnsi" w:cstheme="majorHAnsi"/>
          <w:sz w:val="28"/>
        </w:rPr>
        <w:t>one way</w:t>
      </w:r>
      <w:proofErr w:type="gramEnd"/>
      <w:r w:rsidR="00DD4643">
        <w:rPr>
          <w:rFonts w:asciiTheme="majorHAnsi" w:hAnsiTheme="majorHAnsi" w:cstheme="majorHAnsi"/>
          <w:sz w:val="28"/>
        </w:rPr>
        <w:t xml:space="preserve"> systems and out of bounds areas</w:t>
      </w:r>
    </w:p>
    <w:p w:rsidR="00DD4643" w:rsidP="0041552E" w:rsidRDefault="00DD4643" w14:paraId="0148CD0A" w14:textId="77777777">
      <w:pPr>
        <w:pStyle w:val="ListParagraph"/>
        <w:numPr>
          <w:ilvl w:val="0"/>
          <w:numId w:val="22"/>
        </w:numPr>
        <w:tabs>
          <w:tab w:val="left" w:pos="1057"/>
        </w:tabs>
        <w:rPr>
          <w:rFonts w:asciiTheme="majorHAnsi" w:hAnsiTheme="majorHAnsi" w:cstheme="majorHAnsi"/>
          <w:sz w:val="28"/>
        </w:rPr>
      </w:pPr>
      <w:r>
        <w:rPr>
          <w:rFonts w:asciiTheme="majorHAnsi" w:hAnsiTheme="majorHAnsi" w:cstheme="majorHAnsi"/>
          <w:sz w:val="28"/>
        </w:rPr>
        <w:t>Children will understand and follow expectations about sneezing, coughing and tissue disposal which are in line with the ‘catch it, bin it, kill it’ message.</w:t>
      </w:r>
    </w:p>
    <w:p w:rsidR="00DD4643" w:rsidP="0041552E" w:rsidRDefault="00DD4643" w14:paraId="60EEAEA8" w14:textId="77777777">
      <w:pPr>
        <w:pStyle w:val="ListParagraph"/>
        <w:numPr>
          <w:ilvl w:val="0"/>
          <w:numId w:val="22"/>
        </w:numPr>
        <w:tabs>
          <w:tab w:val="left" w:pos="1057"/>
        </w:tabs>
        <w:rPr>
          <w:rFonts w:asciiTheme="majorHAnsi" w:hAnsiTheme="majorHAnsi" w:cstheme="majorHAnsi"/>
          <w:sz w:val="28"/>
        </w:rPr>
      </w:pPr>
      <w:r>
        <w:rPr>
          <w:rFonts w:asciiTheme="majorHAnsi" w:hAnsiTheme="majorHAnsi" w:cstheme="majorHAnsi"/>
          <w:sz w:val="28"/>
        </w:rPr>
        <w:t>All children to make an adult aware if they are experiencing Coronavirus symptoms.</w:t>
      </w:r>
    </w:p>
    <w:p w:rsidR="002D051B" w:rsidP="0041552E" w:rsidRDefault="002D051B" w14:paraId="3FAF3B73" w14:textId="77777777">
      <w:pPr>
        <w:pStyle w:val="ListParagraph"/>
        <w:numPr>
          <w:ilvl w:val="0"/>
          <w:numId w:val="22"/>
        </w:numPr>
        <w:tabs>
          <w:tab w:val="left" w:pos="1057"/>
        </w:tabs>
        <w:rPr>
          <w:rFonts w:asciiTheme="majorHAnsi" w:hAnsiTheme="majorHAnsi" w:cstheme="majorHAnsi"/>
          <w:sz w:val="28"/>
        </w:rPr>
      </w:pPr>
      <w:r>
        <w:rPr>
          <w:rFonts w:asciiTheme="majorHAnsi" w:hAnsiTheme="majorHAnsi" w:cstheme="majorHAnsi"/>
          <w:sz w:val="28"/>
        </w:rPr>
        <w:t>The children will not share any equipment or other items such as water bottles.</w:t>
      </w:r>
    </w:p>
    <w:p w:rsidR="002D051B" w:rsidP="0041552E" w:rsidRDefault="002D051B" w14:paraId="4088769B" w14:textId="77777777">
      <w:pPr>
        <w:pStyle w:val="ListParagraph"/>
        <w:numPr>
          <w:ilvl w:val="0"/>
          <w:numId w:val="22"/>
        </w:numPr>
        <w:tabs>
          <w:tab w:val="left" w:pos="1057"/>
        </w:tabs>
        <w:rPr>
          <w:rFonts w:asciiTheme="majorHAnsi" w:hAnsiTheme="majorHAnsi" w:cstheme="majorHAnsi"/>
          <w:sz w:val="28"/>
        </w:rPr>
      </w:pPr>
      <w:r>
        <w:rPr>
          <w:rFonts w:asciiTheme="majorHAnsi" w:hAnsiTheme="majorHAnsi" w:cstheme="majorHAnsi"/>
          <w:sz w:val="28"/>
        </w:rPr>
        <w:t>All children will follow guidance set out by amended expectations about break and play times, including playing within specific zones and where children may not play.</w:t>
      </w:r>
    </w:p>
    <w:p w:rsidR="002D051B" w:rsidP="0041552E" w:rsidRDefault="002D051B" w14:paraId="4E3AEB41" w14:textId="77777777">
      <w:pPr>
        <w:pStyle w:val="ListParagraph"/>
        <w:numPr>
          <w:ilvl w:val="0"/>
          <w:numId w:val="22"/>
        </w:numPr>
        <w:tabs>
          <w:tab w:val="left" w:pos="1057"/>
        </w:tabs>
        <w:rPr>
          <w:rFonts w:asciiTheme="majorHAnsi" w:hAnsiTheme="majorHAnsi" w:cstheme="majorHAnsi"/>
          <w:sz w:val="28"/>
        </w:rPr>
      </w:pPr>
      <w:r>
        <w:rPr>
          <w:rFonts w:asciiTheme="majorHAnsi" w:hAnsiTheme="majorHAnsi" w:cstheme="majorHAnsi"/>
          <w:sz w:val="28"/>
        </w:rPr>
        <w:t>All children will follow the clear rules about coughing or spitting at or towards any other person. All children will also follow encouragement to cover their mouths and faces when sneezing or coughing and follow the ‘catch it, bin it, kill it’ rule.</w:t>
      </w:r>
    </w:p>
    <w:p w:rsidR="002D051B" w:rsidP="0041552E" w:rsidRDefault="002D051B" w14:paraId="455FF960" w14:textId="77777777">
      <w:pPr>
        <w:pStyle w:val="ListParagraph"/>
        <w:numPr>
          <w:ilvl w:val="0"/>
          <w:numId w:val="22"/>
        </w:numPr>
        <w:tabs>
          <w:tab w:val="left" w:pos="1057"/>
        </w:tabs>
        <w:rPr>
          <w:rFonts w:asciiTheme="majorHAnsi" w:hAnsiTheme="majorHAnsi" w:cstheme="majorHAnsi"/>
          <w:sz w:val="28"/>
        </w:rPr>
      </w:pPr>
      <w:r>
        <w:rPr>
          <w:rFonts w:asciiTheme="majorHAnsi" w:hAnsiTheme="majorHAnsi" w:cstheme="majorHAnsi"/>
          <w:sz w:val="28"/>
        </w:rPr>
        <w:t xml:space="preserve">Where a pupil does not follow the rules which address health and safety and pose a risk to others, parents will be </w:t>
      </w:r>
      <w:proofErr w:type="gramStart"/>
      <w:r>
        <w:rPr>
          <w:rFonts w:asciiTheme="majorHAnsi" w:hAnsiTheme="majorHAnsi" w:cstheme="majorHAnsi"/>
          <w:sz w:val="28"/>
        </w:rPr>
        <w:t>informed</w:t>
      </w:r>
      <w:proofErr w:type="gramEnd"/>
      <w:r>
        <w:rPr>
          <w:rFonts w:asciiTheme="majorHAnsi" w:hAnsiTheme="majorHAnsi" w:cstheme="majorHAnsi"/>
          <w:sz w:val="28"/>
        </w:rPr>
        <w:t xml:space="preserve"> and the child may be unable to return to school.</w:t>
      </w:r>
    </w:p>
    <w:p w:rsidR="002D051B" w:rsidP="0041552E" w:rsidRDefault="00A557A9" w14:paraId="0DEEACC6" w14:textId="77777777">
      <w:pPr>
        <w:pStyle w:val="ListParagraph"/>
        <w:numPr>
          <w:ilvl w:val="0"/>
          <w:numId w:val="22"/>
        </w:numPr>
        <w:tabs>
          <w:tab w:val="left" w:pos="1057"/>
        </w:tabs>
        <w:rPr>
          <w:rFonts w:asciiTheme="majorHAnsi" w:hAnsiTheme="majorHAnsi" w:cstheme="majorHAnsi"/>
          <w:sz w:val="28"/>
        </w:rPr>
      </w:pPr>
      <w:r>
        <w:rPr>
          <w:rFonts w:asciiTheme="majorHAnsi" w:hAnsiTheme="majorHAnsi" w:cstheme="majorHAnsi"/>
          <w:sz w:val="28"/>
        </w:rPr>
        <w:t xml:space="preserve">Clear rules are shared with pupils at home about their conduct and behaviour in relation to remote education. </w:t>
      </w:r>
    </w:p>
    <w:p w:rsidRPr="00F63348" w:rsidR="00A557A9" w:rsidP="0041552E" w:rsidRDefault="00A557A9" w14:paraId="1866D3B1" w14:textId="4FC38B72">
      <w:pPr>
        <w:pStyle w:val="ListParagraph"/>
        <w:numPr>
          <w:ilvl w:val="0"/>
          <w:numId w:val="22"/>
        </w:numPr>
        <w:tabs>
          <w:tab w:val="left" w:pos="1057"/>
        </w:tabs>
        <w:rPr>
          <w:rFonts w:asciiTheme="majorHAnsi" w:hAnsiTheme="majorHAnsi" w:cstheme="majorHAnsi"/>
          <w:sz w:val="28"/>
        </w:rPr>
      </w:pPr>
      <w:r>
        <w:rPr>
          <w:rFonts w:asciiTheme="majorHAnsi" w:hAnsiTheme="majorHAnsi" w:cstheme="majorHAnsi"/>
          <w:sz w:val="28"/>
        </w:rPr>
        <w:t xml:space="preserve">The school rewards and sanction systems will continue where appropriate. </w:t>
      </w:r>
    </w:p>
    <w:sectPr w:rsidRPr="00F63348" w:rsidR="00A557A9" w:rsidSect="00660166">
      <w:pgSz w:w="11906" w:h="16838" w:orient="portrait"/>
      <w:pgMar w:top="1440" w:right="1440" w:bottom="1440" w:left="1440" w:header="708" w:footer="708" w:gutter="0"/>
      <w:pgBorders w:offsetFrom="page">
        <w:top w:val="single" w:color="006699" w:sz="36" w:space="24"/>
        <w:left w:val="single" w:color="006699" w:sz="36" w:space="24"/>
        <w:bottom w:val="single" w:color="006699" w:sz="36" w:space="24"/>
        <w:right w:val="single" w:color="006699" w:sz="36" w:space="24"/>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62CDD" w:rsidP="00217BD7" w:rsidRDefault="00862CDD" w14:paraId="6A42BD97" w14:textId="77777777">
      <w:r>
        <w:separator/>
      </w:r>
    </w:p>
  </w:endnote>
  <w:endnote w:type="continuationSeparator" w:id="0">
    <w:p w:rsidR="00862CDD" w:rsidP="00217BD7" w:rsidRDefault="00862CDD" w14:paraId="7557CFD4" w14:textId="77777777">
      <w:r>
        <w:continuationSeparator/>
      </w:r>
    </w:p>
  </w:endnote>
  <w:endnote w:type="continuationNotice" w:id="1">
    <w:p w:rsidR="00862CDD" w:rsidRDefault="00862CDD" w14:paraId="0569D8F5"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etter-join 40">
    <w:altName w:val="Calibri"/>
    <w:panose1 w:val="00000000000000000000"/>
    <w:charset w:val="00"/>
    <w:family w:val="modern"/>
    <w:notTrueType/>
    <w:pitch w:val="variable"/>
    <w:sig w:usb0="8000002F" w:usb1="1000000B"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Fairwater Script">
    <w:altName w:val="Calibri"/>
    <w:charset w:val="00"/>
    <w:family w:val="auto"/>
    <w:pitch w:val="variable"/>
    <w:sig w:usb0="A000002F" w:usb1="1000004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217BD7" w:rsidR="00217BD7" w:rsidRDefault="00BA6A94" w14:paraId="4EDE8384" w14:textId="31688E4C">
    <w:pPr>
      <w:pStyle w:val="Footer"/>
      <w:rPr>
        <w:rFonts w:asciiTheme="minorHAnsi" w:hAnsiTheme="minorHAnsi"/>
        <w:noProof/>
        <w:sz w:val="28"/>
        <w:szCs w:val="28"/>
        <w:lang w:eastAsia="en-GB"/>
      </w:rPr>
    </w:pPr>
    <w:r w:rsidRPr="00F45C7C">
      <w:rPr>
        <w:rFonts w:cstheme="minorHAnsi"/>
        <w:b/>
        <w:noProof/>
        <w:sz w:val="52"/>
        <w:szCs w:val="52"/>
        <w:u w:val="single"/>
        <w:lang w:eastAsia="en-GB"/>
      </w:rPr>
      <w:drawing>
        <wp:anchor distT="0" distB="0" distL="114300" distR="114300" simplePos="0" relativeHeight="251658240" behindDoc="0" locked="0" layoutInCell="1" allowOverlap="1" wp14:anchorId="309172C6" wp14:editId="56ECE308">
          <wp:simplePos x="0" y="0"/>
          <wp:positionH relativeFrom="margin">
            <wp:posOffset>4648200</wp:posOffset>
          </wp:positionH>
          <wp:positionV relativeFrom="paragraph">
            <wp:posOffset>-100071</wp:posOffset>
          </wp:positionV>
          <wp:extent cx="1332230" cy="439698"/>
          <wp:effectExtent l="0" t="0" r="0" b="0"/>
          <wp:wrapNone/>
          <wp:docPr id="9" name="Picture 9" descr="S:\Office\NEW LOGOS\st-philip's-left-aligned-lock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ffice\NEW LOGOS\st-philip's-left-aligned-lockup.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39343" cy="442045"/>
                  </a:xfrm>
                  <a:prstGeom prst="rect">
                    <a:avLst/>
                  </a:prstGeom>
                  <a:noFill/>
                  <a:ln>
                    <a:noFill/>
                  </a:ln>
                </pic:spPr>
              </pic:pic>
            </a:graphicData>
          </a:graphic>
          <wp14:sizeRelH relativeFrom="page">
            <wp14:pctWidth>0</wp14:pctWidth>
          </wp14:sizeRelH>
          <wp14:sizeRelV relativeFrom="page">
            <wp14:pctHeight>0</wp14:pctHeight>
          </wp14:sizeRelV>
        </wp:anchor>
      </w:drawing>
    </w:r>
    <w:r w:rsidR="004E3912">
      <w:t>D</w:t>
    </w:r>
    <w:r w:rsidR="00217BD7">
      <w:t xml:space="preserve">ate </w:t>
    </w:r>
    <w:r w:rsidR="00595B92">
      <w:t xml:space="preserve">Reviewed: </w:t>
    </w:r>
    <w:r w:rsidR="00217BD7">
      <w:t xml:space="preserve"> </w:t>
    </w:r>
    <w:r w:rsidR="00F83961">
      <w:rPr>
        <w:b/>
      </w:rPr>
      <w:t>September 2023</w:t>
    </w:r>
    <w:r w:rsidR="00217BD7">
      <w:t xml:space="preserve">        To be </w:t>
    </w:r>
    <w:proofErr w:type="gramStart"/>
    <w:r w:rsidR="00217BD7">
      <w:t>reviewed :</w:t>
    </w:r>
    <w:proofErr w:type="gramEnd"/>
    <w:r w:rsidR="00595B92">
      <w:t xml:space="preserve"> </w:t>
    </w:r>
    <w:r w:rsidR="00F83961">
      <w:rPr>
        <w:b/>
      </w:rPr>
      <w:t xml:space="preserve">September </w:t>
    </w:r>
    <w:r w:rsidR="00660166">
      <w:rPr>
        <w:b/>
      </w:rPr>
      <w:t>2024</w:t>
    </w:r>
    <w:r w:rsidR="00217BD7">
      <w:t xml:space="preserve">                                    </w:t>
    </w:r>
  </w:p>
  <w:p w:rsidR="00217BD7" w:rsidRDefault="00217BD7" w14:paraId="49682E27"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62CDD" w:rsidP="00217BD7" w:rsidRDefault="00862CDD" w14:paraId="4E82DDA4" w14:textId="77777777">
      <w:r>
        <w:separator/>
      </w:r>
    </w:p>
  </w:footnote>
  <w:footnote w:type="continuationSeparator" w:id="0">
    <w:p w:rsidR="00862CDD" w:rsidP="00217BD7" w:rsidRDefault="00862CDD" w14:paraId="2E556FCF" w14:textId="77777777">
      <w:r>
        <w:continuationSeparator/>
      </w:r>
    </w:p>
  </w:footnote>
  <w:footnote w:type="continuationNotice" w:id="1">
    <w:p w:rsidR="00862CDD" w:rsidRDefault="00862CDD" w14:paraId="3D3D1390" w14:textId="777777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801F4"/>
    <w:multiLevelType w:val="multilevel"/>
    <w:tmpl w:val="458A5654"/>
    <w:lvl w:ilvl="0">
      <w:start w:val="2"/>
      <w:numFmt w:val="decimal"/>
      <w:lvlText w:val="%1"/>
      <w:lvlJc w:val="left"/>
      <w:pPr>
        <w:ind w:left="375" w:hanging="375"/>
      </w:pPr>
      <w:rPr>
        <w:rFonts w:hint="default" w:eastAsia="Times New Roman"/>
      </w:rPr>
    </w:lvl>
    <w:lvl w:ilvl="1">
      <w:start w:val="20"/>
      <w:numFmt w:val="decimal"/>
      <w:lvlText w:val="%1.%2"/>
      <w:lvlJc w:val="left"/>
      <w:pPr>
        <w:ind w:left="1366" w:hanging="375"/>
      </w:pPr>
      <w:rPr>
        <w:rFonts w:hint="default" w:eastAsia="Times New Roman"/>
      </w:rPr>
    </w:lvl>
    <w:lvl w:ilvl="2">
      <w:start w:val="1"/>
      <w:numFmt w:val="decimal"/>
      <w:lvlText w:val="%1.%2.%3"/>
      <w:lvlJc w:val="left"/>
      <w:pPr>
        <w:ind w:left="2702" w:hanging="720"/>
      </w:pPr>
      <w:rPr>
        <w:rFonts w:hint="default" w:eastAsia="Times New Roman"/>
      </w:rPr>
    </w:lvl>
    <w:lvl w:ilvl="3">
      <w:start w:val="1"/>
      <w:numFmt w:val="decimal"/>
      <w:lvlText w:val="%1.%2.%3.%4"/>
      <w:lvlJc w:val="left"/>
      <w:pPr>
        <w:ind w:left="3693" w:hanging="720"/>
      </w:pPr>
      <w:rPr>
        <w:rFonts w:hint="default" w:eastAsia="Times New Roman"/>
      </w:rPr>
    </w:lvl>
    <w:lvl w:ilvl="4">
      <w:start w:val="1"/>
      <w:numFmt w:val="decimal"/>
      <w:lvlText w:val="%1.%2.%3.%4.%5"/>
      <w:lvlJc w:val="left"/>
      <w:pPr>
        <w:ind w:left="5044" w:hanging="1080"/>
      </w:pPr>
      <w:rPr>
        <w:rFonts w:hint="default" w:eastAsia="Times New Roman"/>
      </w:rPr>
    </w:lvl>
    <w:lvl w:ilvl="5">
      <w:start w:val="1"/>
      <w:numFmt w:val="decimal"/>
      <w:lvlText w:val="%1.%2.%3.%4.%5.%6"/>
      <w:lvlJc w:val="left"/>
      <w:pPr>
        <w:ind w:left="6035" w:hanging="1080"/>
      </w:pPr>
      <w:rPr>
        <w:rFonts w:hint="default" w:eastAsia="Times New Roman"/>
      </w:rPr>
    </w:lvl>
    <w:lvl w:ilvl="6">
      <w:start w:val="1"/>
      <w:numFmt w:val="decimal"/>
      <w:lvlText w:val="%1.%2.%3.%4.%5.%6.%7"/>
      <w:lvlJc w:val="left"/>
      <w:pPr>
        <w:ind w:left="7386" w:hanging="1440"/>
      </w:pPr>
      <w:rPr>
        <w:rFonts w:hint="default" w:eastAsia="Times New Roman"/>
      </w:rPr>
    </w:lvl>
    <w:lvl w:ilvl="7">
      <w:start w:val="1"/>
      <w:numFmt w:val="decimal"/>
      <w:lvlText w:val="%1.%2.%3.%4.%5.%6.%7.%8"/>
      <w:lvlJc w:val="left"/>
      <w:pPr>
        <w:ind w:left="8377" w:hanging="1440"/>
      </w:pPr>
      <w:rPr>
        <w:rFonts w:hint="default" w:eastAsia="Times New Roman"/>
      </w:rPr>
    </w:lvl>
    <w:lvl w:ilvl="8">
      <w:start w:val="1"/>
      <w:numFmt w:val="decimal"/>
      <w:lvlText w:val="%1.%2.%3.%4.%5.%6.%7.%8.%9"/>
      <w:lvlJc w:val="left"/>
      <w:pPr>
        <w:ind w:left="9368" w:hanging="1440"/>
      </w:pPr>
      <w:rPr>
        <w:rFonts w:hint="default" w:eastAsia="Times New Roman"/>
      </w:rPr>
    </w:lvl>
  </w:abstractNum>
  <w:abstractNum w:abstractNumId="1" w15:restartNumberingAfterBreak="0">
    <w:nsid w:val="08637FD0"/>
    <w:multiLevelType w:val="hybridMultilevel"/>
    <w:tmpl w:val="6B283404"/>
    <w:lvl w:ilvl="0" w:tplc="08090001">
      <w:start w:val="1"/>
      <w:numFmt w:val="bullet"/>
      <w:lvlText w:val=""/>
      <w:lvlJc w:val="left"/>
      <w:pPr>
        <w:ind w:left="2285" w:hanging="360"/>
      </w:pPr>
      <w:rPr>
        <w:rFonts w:hint="default" w:ascii="Symbol" w:hAnsi="Symbol"/>
      </w:rPr>
    </w:lvl>
    <w:lvl w:ilvl="1" w:tplc="08090003" w:tentative="1">
      <w:start w:val="1"/>
      <w:numFmt w:val="bullet"/>
      <w:lvlText w:val="o"/>
      <w:lvlJc w:val="left"/>
      <w:pPr>
        <w:ind w:left="3005" w:hanging="360"/>
      </w:pPr>
      <w:rPr>
        <w:rFonts w:hint="default" w:ascii="Courier New" w:hAnsi="Courier New" w:cs="Courier New"/>
      </w:rPr>
    </w:lvl>
    <w:lvl w:ilvl="2" w:tplc="08090005" w:tentative="1">
      <w:start w:val="1"/>
      <w:numFmt w:val="bullet"/>
      <w:lvlText w:val=""/>
      <w:lvlJc w:val="left"/>
      <w:pPr>
        <w:ind w:left="3725" w:hanging="360"/>
      </w:pPr>
      <w:rPr>
        <w:rFonts w:hint="default" w:ascii="Wingdings" w:hAnsi="Wingdings"/>
      </w:rPr>
    </w:lvl>
    <w:lvl w:ilvl="3" w:tplc="08090001" w:tentative="1">
      <w:start w:val="1"/>
      <w:numFmt w:val="bullet"/>
      <w:lvlText w:val=""/>
      <w:lvlJc w:val="left"/>
      <w:pPr>
        <w:ind w:left="4445" w:hanging="360"/>
      </w:pPr>
      <w:rPr>
        <w:rFonts w:hint="default" w:ascii="Symbol" w:hAnsi="Symbol"/>
      </w:rPr>
    </w:lvl>
    <w:lvl w:ilvl="4" w:tplc="08090003" w:tentative="1">
      <w:start w:val="1"/>
      <w:numFmt w:val="bullet"/>
      <w:lvlText w:val="o"/>
      <w:lvlJc w:val="left"/>
      <w:pPr>
        <w:ind w:left="5165" w:hanging="360"/>
      </w:pPr>
      <w:rPr>
        <w:rFonts w:hint="default" w:ascii="Courier New" w:hAnsi="Courier New" w:cs="Courier New"/>
      </w:rPr>
    </w:lvl>
    <w:lvl w:ilvl="5" w:tplc="08090005" w:tentative="1">
      <w:start w:val="1"/>
      <w:numFmt w:val="bullet"/>
      <w:lvlText w:val=""/>
      <w:lvlJc w:val="left"/>
      <w:pPr>
        <w:ind w:left="5885" w:hanging="360"/>
      </w:pPr>
      <w:rPr>
        <w:rFonts w:hint="default" w:ascii="Wingdings" w:hAnsi="Wingdings"/>
      </w:rPr>
    </w:lvl>
    <w:lvl w:ilvl="6" w:tplc="08090001" w:tentative="1">
      <w:start w:val="1"/>
      <w:numFmt w:val="bullet"/>
      <w:lvlText w:val=""/>
      <w:lvlJc w:val="left"/>
      <w:pPr>
        <w:ind w:left="6605" w:hanging="360"/>
      </w:pPr>
      <w:rPr>
        <w:rFonts w:hint="default" w:ascii="Symbol" w:hAnsi="Symbol"/>
      </w:rPr>
    </w:lvl>
    <w:lvl w:ilvl="7" w:tplc="08090003" w:tentative="1">
      <w:start w:val="1"/>
      <w:numFmt w:val="bullet"/>
      <w:lvlText w:val="o"/>
      <w:lvlJc w:val="left"/>
      <w:pPr>
        <w:ind w:left="7325" w:hanging="360"/>
      </w:pPr>
      <w:rPr>
        <w:rFonts w:hint="default" w:ascii="Courier New" w:hAnsi="Courier New" w:cs="Courier New"/>
      </w:rPr>
    </w:lvl>
    <w:lvl w:ilvl="8" w:tplc="08090005" w:tentative="1">
      <w:start w:val="1"/>
      <w:numFmt w:val="bullet"/>
      <w:lvlText w:val=""/>
      <w:lvlJc w:val="left"/>
      <w:pPr>
        <w:ind w:left="8045" w:hanging="360"/>
      </w:pPr>
      <w:rPr>
        <w:rFonts w:hint="default" w:ascii="Wingdings" w:hAnsi="Wingdings"/>
      </w:rPr>
    </w:lvl>
  </w:abstractNum>
  <w:abstractNum w:abstractNumId="2" w15:restartNumberingAfterBreak="0">
    <w:nsid w:val="0A1917F2"/>
    <w:multiLevelType w:val="hybridMultilevel"/>
    <w:tmpl w:val="C57224D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FA2DC8C"/>
    <w:multiLevelType w:val="hybridMultilevel"/>
    <w:tmpl w:val="E390A282"/>
    <w:lvl w:ilvl="0" w:tplc="D1F0657C">
      <w:start w:val="1"/>
      <w:numFmt w:val="bullet"/>
      <w:lvlText w:val=""/>
      <w:lvlJc w:val="left"/>
      <w:pPr>
        <w:ind w:left="720" w:hanging="360"/>
      </w:pPr>
      <w:rPr>
        <w:rFonts w:hint="default" w:ascii="Symbol" w:hAnsi="Symbol"/>
      </w:rPr>
    </w:lvl>
    <w:lvl w:ilvl="1" w:tplc="BF500AEC">
      <w:start w:val="1"/>
      <w:numFmt w:val="bullet"/>
      <w:lvlText w:val="o"/>
      <w:lvlJc w:val="left"/>
      <w:pPr>
        <w:ind w:left="1440" w:hanging="360"/>
      </w:pPr>
      <w:rPr>
        <w:rFonts w:hint="default" w:ascii="Courier New" w:hAnsi="Courier New"/>
      </w:rPr>
    </w:lvl>
    <w:lvl w:ilvl="2" w:tplc="7764BB26">
      <w:start w:val="1"/>
      <w:numFmt w:val="bullet"/>
      <w:lvlText w:val=""/>
      <w:lvlJc w:val="left"/>
      <w:pPr>
        <w:ind w:left="2160" w:hanging="360"/>
      </w:pPr>
      <w:rPr>
        <w:rFonts w:hint="default" w:ascii="Wingdings" w:hAnsi="Wingdings"/>
      </w:rPr>
    </w:lvl>
    <w:lvl w:ilvl="3" w:tplc="26862B9C">
      <w:start w:val="1"/>
      <w:numFmt w:val="bullet"/>
      <w:lvlText w:val=""/>
      <w:lvlJc w:val="left"/>
      <w:pPr>
        <w:ind w:left="2880" w:hanging="360"/>
      </w:pPr>
      <w:rPr>
        <w:rFonts w:hint="default" w:ascii="Symbol" w:hAnsi="Symbol"/>
      </w:rPr>
    </w:lvl>
    <w:lvl w:ilvl="4" w:tplc="4E661164">
      <w:start w:val="1"/>
      <w:numFmt w:val="bullet"/>
      <w:lvlText w:val="o"/>
      <w:lvlJc w:val="left"/>
      <w:pPr>
        <w:ind w:left="3600" w:hanging="360"/>
      </w:pPr>
      <w:rPr>
        <w:rFonts w:hint="default" w:ascii="Courier New" w:hAnsi="Courier New"/>
      </w:rPr>
    </w:lvl>
    <w:lvl w:ilvl="5" w:tplc="7FB232E2">
      <w:start w:val="1"/>
      <w:numFmt w:val="bullet"/>
      <w:lvlText w:val=""/>
      <w:lvlJc w:val="left"/>
      <w:pPr>
        <w:ind w:left="4320" w:hanging="360"/>
      </w:pPr>
      <w:rPr>
        <w:rFonts w:hint="default" w:ascii="Wingdings" w:hAnsi="Wingdings"/>
      </w:rPr>
    </w:lvl>
    <w:lvl w:ilvl="6" w:tplc="6394A96E">
      <w:start w:val="1"/>
      <w:numFmt w:val="bullet"/>
      <w:lvlText w:val=""/>
      <w:lvlJc w:val="left"/>
      <w:pPr>
        <w:ind w:left="5040" w:hanging="360"/>
      </w:pPr>
      <w:rPr>
        <w:rFonts w:hint="default" w:ascii="Symbol" w:hAnsi="Symbol"/>
      </w:rPr>
    </w:lvl>
    <w:lvl w:ilvl="7" w:tplc="4B88F8EA">
      <w:start w:val="1"/>
      <w:numFmt w:val="bullet"/>
      <w:lvlText w:val="o"/>
      <w:lvlJc w:val="left"/>
      <w:pPr>
        <w:ind w:left="5760" w:hanging="360"/>
      </w:pPr>
      <w:rPr>
        <w:rFonts w:hint="default" w:ascii="Courier New" w:hAnsi="Courier New"/>
      </w:rPr>
    </w:lvl>
    <w:lvl w:ilvl="8" w:tplc="E9841D1A">
      <w:start w:val="1"/>
      <w:numFmt w:val="bullet"/>
      <w:lvlText w:val=""/>
      <w:lvlJc w:val="left"/>
      <w:pPr>
        <w:ind w:left="6480" w:hanging="360"/>
      </w:pPr>
      <w:rPr>
        <w:rFonts w:hint="default" w:ascii="Wingdings" w:hAnsi="Wingdings"/>
      </w:rPr>
    </w:lvl>
  </w:abstractNum>
  <w:abstractNum w:abstractNumId="4" w15:restartNumberingAfterBreak="0">
    <w:nsid w:val="0FAC0B77"/>
    <w:multiLevelType w:val="hybridMultilevel"/>
    <w:tmpl w:val="B178BCB0"/>
    <w:lvl w:ilvl="0" w:tplc="47B8B4C0">
      <w:start w:val="1"/>
      <w:numFmt w:val="bullet"/>
      <w:lvlText w:val=""/>
      <w:lvlJc w:val="left"/>
      <w:pPr>
        <w:ind w:left="720" w:hanging="360"/>
      </w:pPr>
      <w:rPr>
        <w:rFonts w:hint="default" w:ascii="Symbol" w:hAnsi="Symbol"/>
      </w:rPr>
    </w:lvl>
    <w:lvl w:ilvl="1" w:tplc="B0147072">
      <w:start w:val="1"/>
      <w:numFmt w:val="bullet"/>
      <w:lvlText w:val="o"/>
      <w:lvlJc w:val="left"/>
      <w:pPr>
        <w:ind w:left="1440" w:hanging="360"/>
      </w:pPr>
      <w:rPr>
        <w:rFonts w:hint="default" w:ascii="Courier New" w:hAnsi="Courier New"/>
      </w:rPr>
    </w:lvl>
    <w:lvl w:ilvl="2" w:tplc="6910F744">
      <w:start w:val="1"/>
      <w:numFmt w:val="bullet"/>
      <w:lvlText w:val=""/>
      <w:lvlJc w:val="left"/>
      <w:pPr>
        <w:ind w:left="2160" w:hanging="360"/>
      </w:pPr>
      <w:rPr>
        <w:rFonts w:hint="default" w:ascii="Wingdings" w:hAnsi="Wingdings"/>
      </w:rPr>
    </w:lvl>
    <w:lvl w:ilvl="3" w:tplc="6D46AF8A">
      <w:start w:val="1"/>
      <w:numFmt w:val="bullet"/>
      <w:lvlText w:val=""/>
      <w:lvlJc w:val="left"/>
      <w:pPr>
        <w:ind w:left="2880" w:hanging="360"/>
      </w:pPr>
      <w:rPr>
        <w:rFonts w:hint="default" w:ascii="Symbol" w:hAnsi="Symbol"/>
      </w:rPr>
    </w:lvl>
    <w:lvl w:ilvl="4" w:tplc="EBEC4ED6">
      <w:start w:val="1"/>
      <w:numFmt w:val="bullet"/>
      <w:lvlText w:val="o"/>
      <w:lvlJc w:val="left"/>
      <w:pPr>
        <w:ind w:left="3600" w:hanging="360"/>
      </w:pPr>
      <w:rPr>
        <w:rFonts w:hint="default" w:ascii="Courier New" w:hAnsi="Courier New"/>
      </w:rPr>
    </w:lvl>
    <w:lvl w:ilvl="5" w:tplc="C088A522">
      <w:start w:val="1"/>
      <w:numFmt w:val="bullet"/>
      <w:lvlText w:val=""/>
      <w:lvlJc w:val="left"/>
      <w:pPr>
        <w:ind w:left="4320" w:hanging="360"/>
      </w:pPr>
      <w:rPr>
        <w:rFonts w:hint="default" w:ascii="Wingdings" w:hAnsi="Wingdings"/>
      </w:rPr>
    </w:lvl>
    <w:lvl w:ilvl="6" w:tplc="AE7C6116">
      <w:start w:val="1"/>
      <w:numFmt w:val="bullet"/>
      <w:lvlText w:val=""/>
      <w:lvlJc w:val="left"/>
      <w:pPr>
        <w:ind w:left="5040" w:hanging="360"/>
      </w:pPr>
      <w:rPr>
        <w:rFonts w:hint="default" w:ascii="Symbol" w:hAnsi="Symbol"/>
      </w:rPr>
    </w:lvl>
    <w:lvl w:ilvl="7" w:tplc="275E9770">
      <w:start w:val="1"/>
      <w:numFmt w:val="bullet"/>
      <w:lvlText w:val="o"/>
      <w:lvlJc w:val="left"/>
      <w:pPr>
        <w:ind w:left="5760" w:hanging="360"/>
      </w:pPr>
      <w:rPr>
        <w:rFonts w:hint="default" w:ascii="Courier New" w:hAnsi="Courier New"/>
      </w:rPr>
    </w:lvl>
    <w:lvl w:ilvl="8" w:tplc="4F1A1B1E">
      <w:start w:val="1"/>
      <w:numFmt w:val="bullet"/>
      <w:lvlText w:val=""/>
      <w:lvlJc w:val="left"/>
      <w:pPr>
        <w:ind w:left="6480" w:hanging="360"/>
      </w:pPr>
      <w:rPr>
        <w:rFonts w:hint="default" w:ascii="Wingdings" w:hAnsi="Wingdings"/>
      </w:rPr>
    </w:lvl>
  </w:abstractNum>
  <w:abstractNum w:abstractNumId="5" w15:restartNumberingAfterBreak="0">
    <w:nsid w:val="124C2AEE"/>
    <w:multiLevelType w:val="hybridMultilevel"/>
    <w:tmpl w:val="3890373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44146ED"/>
    <w:multiLevelType w:val="hybridMultilevel"/>
    <w:tmpl w:val="779C1C38"/>
    <w:lvl w:ilvl="0" w:tplc="08090001">
      <w:start w:val="1"/>
      <w:numFmt w:val="bullet"/>
      <w:lvlText w:val=""/>
      <w:lvlJc w:val="left"/>
      <w:pPr>
        <w:ind w:left="2214" w:hanging="360"/>
      </w:pPr>
      <w:rPr>
        <w:rFonts w:hint="default" w:ascii="Symbol" w:hAnsi="Symbol"/>
      </w:rPr>
    </w:lvl>
    <w:lvl w:ilvl="1" w:tplc="08090003">
      <w:start w:val="1"/>
      <w:numFmt w:val="bullet"/>
      <w:lvlText w:val="o"/>
      <w:lvlJc w:val="left"/>
      <w:pPr>
        <w:ind w:left="2934" w:hanging="360"/>
      </w:pPr>
      <w:rPr>
        <w:rFonts w:hint="default" w:ascii="Courier New" w:hAnsi="Courier New" w:cs="Courier New"/>
      </w:rPr>
    </w:lvl>
    <w:lvl w:ilvl="2" w:tplc="08090005">
      <w:start w:val="1"/>
      <w:numFmt w:val="bullet"/>
      <w:lvlText w:val=""/>
      <w:lvlJc w:val="left"/>
      <w:pPr>
        <w:ind w:left="3654" w:hanging="360"/>
      </w:pPr>
      <w:rPr>
        <w:rFonts w:hint="default" w:ascii="Wingdings" w:hAnsi="Wingdings"/>
      </w:rPr>
    </w:lvl>
    <w:lvl w:ilvl="3" w:tplc="08090001">
      <w:start w:val="1"/>
      <w:numFmt w:val="bullet"/>
      <w:lvlText w:val=""/>
      <w:lvlJc w:val="left"/>
      <w:pPr>
        <w:ind w:left="4374" w:hanging="360"/>
      </w:pPr>
      <w:rPr>
        <w:rFonts w:hint="default" w:ascii="Symbol" w:hAnsi="Symbol"/>
      </w:rPr>
    </w:lvl>
    <w:lvl w:ilvl="4" w:tplc="08090003">
      <w:start w:val="1"/>
      <w:numFmt w:val="bullet"/>
      <w:lvlText w:val="o"/>
      <w:lvlJc w:val="left"/>
      <w:pPr>
        <w:ind w:left="5094" w:hanging="360"/>
      </w:pPr>
      <w:rPr>
        <w:rFonts w:hint="default" w:ascii="Courier New" w:hAnsi="Courier New" w:cs="Courier New"/>
      </w:rPr>
    </w:lvl>
    <w:lvl w:ilvl="5" w:tplc="08090005">
      <w:start w:val="1"/>
      <w:numFmt w:val="bullet"/>
      <w:lvlText w:val=""/>
      <w:lvlJc w:val="left"/>
      <w:pPr>
        <w:ind w:left="5814" w:hanging="360"/>
      </w:pPr>
      <w:rPr>
        <w:rFonts w:hint="default" w:ascii="Wingdings" w:hAnsi="Wingdings"/>
      </w:rPr>
    </w:lvl>
    <w:lvl w:ilvl="6" w:tplc="08090001">
      <w:start w:val="1"/>
      <w:numFmt w:val="bullet"/>
      <w:lvlText w:val=""/>
      <w:lvlJc w:val="left"/>
      <w:pPr>
        <w:ind w:left="6534" w:hanging="360"/>
      </w:pPr>
      <w:rPr>
        <w:rFonts w:hint="default" w:ascii="Symbol" w:hAnsi="Symbol"/>
      </w:rPr>
    </w:lvl>
    <w:lvl w:ilvl="7" w:tplc="08090003">
      <w:start w:val="1"/>
      <w:numFmt w:val="bullet"/>
      <w:lvlText w:val="o"/>
      <w:lvlJc w:val="left"/>
      <w:pPr>
        <w:ind w:left="7254" w:hanging="360"/>
      </w:pPr>
      <w:rPr>
        <w:rFonts w:hint="default" w:ascii="Courier New" w:hAnsi="Courier New" w:cs="Courier New"/>
      </w:rPr>
    </w:lvl>
    <w:lvl w:ilvl="8" w:tplc="08090005">
      <w:start w:val="1"/>
      <w:numFmt w:val="bullet"/>
      <w:lvlText w:val=""/>
      <w:lvlJc w:val="left"/>
      <w:pPr>
        <w:ind w:left="7974" w:hanging="360"/>
      </w:pPr>
      <w:rPr>
        <w:rFonts w:hint="default" w:ascii="Wingdings" w:hAnsi="Wingdings"/>
      </w:rPr>
    </w:lvl>
  </w:abstractNum>
  <w:abstractNum w:abstractNumId="7" w15:restartNumberingAfterBreak="0">
    <w:nsid w:val="16ED2B17"/>
    <w:multiLevelType w:val="hybridMultilevel"/>
    <w:tmpl w:val="45B21ABE"/>
    <w:lvl w:ilvl="0" w:tplc="3318A9AA">
      <w:start w:val="1"/>
      <w:numFmt w:val="bullet"/>
      <w:lvlText w:val="·"/>
      <w:lvlJc w:val="left"/>
      <w:pPr>
        <w:ind w:left="720" w:hanging="360"/>
      </w:pPr>
      <w:rPr>
        <w:rFonts w:hint="default" w:ascii="Symbol" w:hAnsi="Symbol"/>
      </w:rPr>
    </w:lvl>
    <w:lvl w:ilvl="1" w:tplc="5CC6AD06">
      <w:start w:val="1"/>
      <w:numFmt w:val="bullet"/>
      <w:lvlText w:val="o"/>
      <w:lvlJc w:val="left"/>
      <w:pPr>
        <w:ind w:left="1440" w:hanging="360"/>
      </w:pPr>
      <w:rPr>
        <w:rFonts w:hint="default" w:ascii="Courier New" w:hAnsi="Courier New"/>
      </w:rPr>
    </w:lvl>
    <w:lvl w:ilvl="2" w:tplc="63AC4A14">
      <w:start w:val="1"/>
      <w:numFmt w:val="bullet"/>
      <w:lvlText w:val=""/>
      <w:lvlJc w:val="left"/>
      <w:pPr>
        <w:ind w:left="2160" w:hanging="360"/>
      </w:pPr>
      <w:rPr>
        <w:rFonts w:hint="default" w:ascii="Wingdings" w:hAnsi="Wingdings"/>
      </w:rPr>
    </w:lvl>
    <w:lvl w:ilvl="3" w:tplc="58D42E46">
      <w:start w:val="1"/>
      <w:numFmt w:val="bullet"/>
      <w:lvlText w:val=""/>
      <w:lvlJc w:val="left"/>
      <w:pPr>
        <w:ind w:left="2880" w:hanging="360"/>
      </w:pPr>
      <w:rPr>
        <w:rFonts w:hint="default" w:ascii="Symbol" w:hAnsi="Symbol"/>
      </w:rPr>
    </w:lvl>
    <w:lvl w:ilvl="4" w:tplc="898A1EB4">
      <w:start w:val="1"/>
      <w:numFmt w:val="bullet"/>
      <w:lvlText w:val="o"/>
      <w:lvlJc w:val="left"/>
      <w:pPr>
        <w:ind w:left="3600" w:hanging="360"/>
      </w:pPr>
      <w:rPr>
        <w:rFonts w:hint="default" w:ascii="Courier New" w:hAnsi="Courier New"/>
      </w:rPr>
    </w:lvl>
    <w:lvl w:ilvl="5" w:tplc="410614CC">
      <w:start w:val="1"/>
      <w:numFmt w:val="bullet"/>
      <w:lvlText w:val=""/>
      <w:lvlJc w:val="left"/>
      <w:pPr>
        <w:ind w:left="4320" w:hanging="360"/>
      </w:pPr>
      <w:rPr>
        <w:rFonts w:hint="default" w:ascii="Wingdings" w:hAnsi="Wingdings"/>
      </w:rPr>
    </w:lvl>
    <w:lvl w:ilvl="6" w:tplc="5D643CD4">
      <w:start w:val="1"/>
      <w:numFmt w:val="bullet"/>
      <w:lvlText w:val=""/>
      <w:lvlJc w:val="left"/>
      <w:pPr>
        <w:ind w:left="5040" w:hanging="360"/>
      </w:pPr>
      <w:rPr>
        <w:rFonts w:hint="default" w:ascii="Symbol" w:hAnsi="Symbol"/>
      </w:rPr>
    </w:lvl>
    <w:lvl w:ilvl="7" w:tplc="065A2E2A">
      <w:start w:val="1"/>
      <w:numFmt w:val="bullet"/>
      <w:lvlText w:val="o"/>
      <w:lvlJc w:val="left"/>
      <w:pPr>
        <w:ind w:left="5760" w:hanging="360"/>
      </w:pPr>
      <w:rPr>
        <w:rFonts w:hint="default" w:ascii="Courier New" w:hAnsi="Courier New"/>
      </w:rPr>
    </w:lvl>
    <w:lvl w:ilvl="8" w:tplc="7DA6E8E2">
      <w:start w:val="1"/>
      <w:numFmt w:val="bullet"/>
      <w:lvlText w:val=""/>
      <w:lvlJc w:val="left"/>
      <w:pPr>
        <w:ind w:left="6480" w:hanging="360"/>
      </w:pPr>
      <w:rPr>
        <w:rFonts w:hint="default" w:ascii="Wingdings" w:hAnsi="Wingdings"/>
      </w:rPr>
    </w:lvl>
  </w:abstractNum>
  <w:abstractNum w:abstractNumId="8" w15:restartNumberingAfterBreak="0">
    <w:nsid w:val="20A9257F"/>
    <w:multiLevelType w:val="hybridMultilevel"/>
    <w:tmpl w:val="73946E4A"/>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24860E13"/>
    <w:multiLevelType w:val="hybridMultilevel"/>
    <w:tmpl w:val="2C38A84A"/>
    <w:lvl w:ilvl="0" w:tplc="A2D2ED28">
      <w:start w:val="1"/>
      <w:numFmt w:val="bullet"/>
      <w:lvlText w:val="·"/>
      <w:lvlJc w:val="left"/>
      <w:pPr>
        <w:ind w:left="720" w:hanging="360"/>
      </w:pPr>
      <w:rPr>
        <w:rFonts w:hint="default" w:ascii="Symbol" w:hAnsi="Symbol"/>
      </w:rPr>
    </w:lvl>
    <w:lvl w:ilvl="1" w:tplc="9AB48A52">
      <w:start w:val="1"/>
      <w:numFmt w:val="bullet"/>
      <w:lvlText w:val="o"/>
      <w:lvlJc w:val="left"/>
      <w:pPr>
        <w:ind w:left="1440" w:hanging="360"/>
      </w:pPr>
      <w:rPr>
        <w:rFonts w:hint="default" w:ascii="Courier New" w:hAnsi="Courier New"/>
      </w:rPr>
    </w:lvl>
    <w:lvl w:ilvl="2" w:tplc="E01C52F8">
      <w:start w:val="1"/>
      <w:numFmt w:val="bullet"/>
      <w:lvlText w:val=""/>
      <w:lvlJc w:val="left"/>
      <w:pPr>
        <w:ind w:left="2160" w:hanging="360"/>
      </w:pPr>
      <w:rPr>
        <w:rFonts w:hint="default" w:ascii="Wingdings" w:hAnsi="Wingdings"/>
      </w:rPr>
    </w:lvl>
    <w:lvl w:ilvl="3" w:tplc="8D3CE30E">
      <w:start w:val="1"/>
      <w:numFmt w:val="bullet"/>
      <w:lvlText w:val=""/>
      <w:lvlJc w:val="left"/>
      <w:pPr>
        <w:ind w:left="2880" w:hanging="360"/>
      </w:pPr>
      <w:rPr>
        <w:rFonts w:hint="default" w:ascii="Symbol" w:hAnsi="Symbol"/>
      </w:rPr>
    </w:lvl>
    <w:lvl w:ilvl="4" w:tplc="4D60B7D6">
      <w:start w:val="1"/>
      <w:numFmt w:val="bullet"/>
      <w:lvlText w:val="o"/>
      <w:lvlJc w:val="left"/>
      <w:pPr>
        <w:ind w:left="3600" w:hanging="360"/>
      </w:pPr>
      <w:rPr>
        <w:rFonts w:hint="default" w:ascii="Courier New" w:hAnsi="Courier New"/>
      </w:rPr>
    </w:lvl>
    <w:lvl w:ilvl="5" w:tplc="1A2ED798">
      <w:start w:val="1"/>
      <w:numFmt w:val="bullet"/>
      <w:lvlText w:val=""/>
      <w:lvlJc w:val="left"/>
      <w:pPr>
        <w:ind w:left="4320" w:hanging="360"/>
      </w:pPr>
      <w:rPr>
        <w:rFonts w:hint="default" w:ascii="Wingdings" w:hAnsi="Wingdings"/>
      </w:rPr>
    </w:lvl>
    <w:lvl w:ilvl="6" w:tplc="70D875FE">
      <w:start w:val="1"/>
      <w:numFmt w:val="bullet"/>
      <w:lvlText w:val=""/>
      <w:lvlJc w:val="left"/>
      <w:pPr>
        <w:ind w:left="5040" w:hanging="360"/>
      </w:pPr>
      <w:rPr>
        <w:rFonts w:hint="default" w:ascii="Symbol" w:hAnsi="Symbol"/>
      </w:rPr>
    </w:lvl>
    <w:lvl w:ilvl="7" w:tplc="1D886F64">
      <w:start w:val="1"/>
      <w:numFmt w:val="bullet"/>
      <w:lvlText w:val="o"/>
      <w:lvlJc w:val="left"/>
      <w:pPr>
        <w:ind w:left="5760" w:hanging="360"/>
      </w:pPr>
      <w:rPr>
        <w:rFonts w:hint="default" w:ascii="Courier New" w:hAnsi="Courier New"/>
      </w:rPr>
    </w:lvl>
    <w:lvl w:ilvl="8" w:tplc="E07C733E">
      <w:start w:val="1"/>
      <w:numFmt w:val="bullet"/>
      <w:lvlText w:val=""/>
      <w:lvlJc w:val="left"/>
      <w:pPr>
        <w:ind w:left="6480" w:hanging="360"/>
      </w:pPr>
      <w:rPr>
        <w:rFonts w:hint="default" w:ascii="Wingdings" w:hAnsi="Wingdings"/>
      </w:rPr>
    </w:lvl>
  </w:abstractNum>
  <w:abstractNum w:abstractNumId="10" w15:restartNumberingAfterBreak="0">
    <w:nsid w:val="2E78B96D"/>
    <w:multiLevelType w:val="hybridMultilevel"/>
    <w:tmpl w:val="2EF6F658"/>
    <w:lvl w:ilvl="0" w:tplc="2A183CFC">
      <w:start w:val="1"/>
      <w:numFmt w:val="bullet"/>
      <w:lvlText w:val="·"/>
      <w:lvlJc w:val="left"/>
      <w:pPr>
        <w:ind w:left="720" w:hanging="360"/>
      </w:pPr>
      <w:rPr>
        <w:rFonts w:hint="default" w:ascii="Symbol" w:hAnsi="Symbol"/>
      </w:rPr>
    </w:lvl>
    <w:lvl w:ilvl="1" w:tplc="E0407738">
      <w:start w:val="1"/>
      <w:numFmt w:val="bullet"/>
      <w:lvlText w:val="o"/>
      <w:lvlJc w:val="left"/>
      <w:pPr>
        <w:ind w:left="1440" w:hanging="360"/>
      </w:pPr>
      <w:rPr>
        <w:rFonts w:hint="default" w:ascii="Courier New" w:hAnsi="Courier New"/>
      </w:rPr>
    </w:lvl>
    <w:lvl w:ilvl="2" w:tplc="00921F60">
      <w:start w:val="1"/>
      <w:numFmt w:val="bullet"/>
      <w:lvlText w:val=""/>
      <w:lvlJc w:val="left"/>
      <w:pPr>
        <w:ind w:left="2160" w:hanging="360"/>
      </w:pPr>
      <w:rPr>
        <w:rFonts w:hint="default" w:ascii="Wingdings" w:hAnsi="Wingdings"/>
      </w:rPr>
    </w:lvl>
    <w:lvl w:ilvl="3" w:tplc="EA0C4F0C">
      <w:start w:val="1"/>
      <w:numFmt w:val="bullet"/>
      <w:lvlText w:val=""/>
      <w:lvlJc w:val="left"/>
      <w:pPr>
        <w:ind w:left="2880" w:hanging="360"/>
      </w:pPr>
      <w:rPr>
        <w:rFonts w:hint="default" w:ascii="Symbol" w:hAnsi="Symbol"/>
      </w:rPr>
    </w:lvl>
    <w:lvl w:ilvl="4" w:tplc="D9C8806C">
      <w:start w:val="1"/>
      <w:numFmt w:val="bullet"/>
      <w:lvlText w:val="o"/>
      <w:lvlJc w:val="left"/>
      <w:pPr>
        <w:ind w:left="3600" w:hanging="360"/>
      </w:pPr>
      <w:rPr>
        <w:rFonts w:hint="default" w:ascii="Courier New" w:hAnsi="Courier New"/>
      </w:rPr>
    </w:lvl>
    <w:lvl w:ilvl="5" w:tplc="3E083E7A">
      <w:start w:val="1"/>
      <w:numFmt w:val="bullet"/>
      <w:lvlText w:val=""/>
      <w:lvlJc w:val="left"/>
      <w:pPr>
        <w:ind w:left="4320" w:hanging="360"/>
      </w:pPr>
      <w:rPr>
        <w:rFonts w:hint="default" w:ascii="Wingdings" w:hAnsi="Wingdings"/>
      </w:rPr>
    </w:lvl>
    <w:lvl w:ilvl="6" w:tplc="327AC560">
      <w:start w:val="1"/>
      <w:numFmt w:val="bullet"/>
      <w:lvlText w:val=""/>
      <w:lvlJc w:val="left"/>
      <w:pPr>
        <w:ind w:left="5040" w:hanging="360"/>
      </w:pPr>
      <w:rPr>
        <w:rFonts w:hint="default" w:ascii="Symbol" w:hAnsi="Symbol"/>
      </w:rPr>
    </w:lvl>
    <w:lvl w:ilvl="7" w:tplc="7452DF7A">
      <w:start w:val="1"/>
      <w:numFmt w:val="bullet"/>
      <w:lvlText w:val="o"/>
      <w:lvlJc w:val="left"/>
      <w:pPr>
        <w:ind w:left="5760" w:hanging="360"/>
      </w:pPr>
      <w:rPr>
        <w:rFonts w:hint="default" w:ascii="Courier New" w:hAnsi="Courier New"/>
      </w:rPr>
    </w:lvl>
    <w:lvl w:ilvl="8" w:tplc="DD8CECF6">
      <w:start w:val="1"/>
      <w:numFmt w:val="bullet"/>
      <w:lvlText w:val=""/>
      <w:lvlJc w:val="left"/>
      <w:pPr>
        <w:ind w:left="6480" w:hanging="360"/>
      </w:pPr>
      <w:rPr>
        <w:rFonts w:hint="default" w:ascii="Wingdings" w:hAnsi="Wingdings"/>
      </w:rPr>
    </w:lvl>
  </w:abstractNum>
  <w:abstractNum w:abstractNumId="11" w15:restartNumberingAfterBreak="0">
    <w:nsid w:val="33D70CF5"/>
    <w:multiLevelType w:val="hybridMultilevel"/>
    <w:tmpl w:val="A8483E5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34223694"/>
    <w:multiLevelType w:val="hybridMultilevel"/>
    <w:tmpl w:val="A6F488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C2F2795"/>
    <w:multiLevelType w:val="hybridMultilevel"/>
    <w:tmpl w:val="FEB05C44"/>
    <w:lvl w:ilvl="0" w:tplc="0809000F">
      <w:start w:val="1"/>
      <w:numFmt w:val="decimal"/>
      <w:lvlText w:val="%1."/>
      <w:lvlJc w:val="left"/>
      <w:pPr>
        <w:ind w:left="1711" w:hanging="360"/>
      </w:pPr>
    </w:lvl>
    <w:lvl w:ilvl="1" w:tplc="08090019" w:tentative="1">
      <w:start w:val="1"/>
      <w:numFmt w:val="lowerLetter"/>
      <w:lvlText w:val="%2."/>
      <w:lvlJc w:val="left"/>
      <w:pPr>
        <w:ind w:left="2431" w:hanging="360"/>
      </w:pPr>
    </w:lvl>
    <w:lvl w:ilvl="2" w:tplc="0809001B" w:tentative="1">
      <w:start w:val="1"/>
      <w:numFmt w:val="lowerRoman"/>
      <w:lvlText w:val="%3."/>
      <w:lvlJc w:val="right"/>
      <w:pPr>
        <w:ind w:left="3151" w:hanging="180"/>
      </w:pPr>
    </w:lvl>
    <w:lvl w:ilvl="3" w:tplc="0809000F" w:tentative="1">
      <w:start w:val="1"/>
      <w:numFmt w:val="decimal"/>
      <w:lvlText w:val="%4."/>
      <w:lvlJc w:val="left"/>
      <w:pPr>
        <w:ind w:left="3871" w:hanging="360"/>
      </w:pPr>
    </w:lvl>
    <w:lvl w:ilvl="4" w:tplc="08090019" w:tentative="1">
      <w:start w:val="1"/>
      <w:numFmt w:val="lowerLetter"/>
      <w:lvlText w:val="%5."/>
      <w:lvlJc w:val="left"/>
      <w:pPr>
        <w:ind w:left="4591" w:hanging="360"/>
      </w:pPr>
    </w:lvl>
    <w:lvl w:ilvl="5" w:tplc="0809001B" w:tentative="1">
      <w:start w:val="1"/>
      <w:numFmt w:val="lowerRoman"/>
      <w:lvlText w:val="%6."/>
      <w:lvlJc w:val="right"/>
      <w:pPr>
        <w:ind w:left="5311" w:hanging="180"/>
      </w:pPr>
    </w:lvl>
    <w:lvl w:ilvl="6" w:tplc="0809000F" w:tentative="1">
      <w:start w:val="1"/>
      <w:numFmt w:val="decimal"/>
      <w:lvlText w:val="%7."/>
      <w:lvlJc w:val="left"/>
      <w:pPr>
        <w:ind w:left="6031" w:hanging="360"/>
      </w:pPr>
    </w:lvl>
    <w:lvl w:ilvl="7" w:tplc="08090019" w:tentative="1">
      <w:start w:val="1"/>
      <w:numFmt w:val="lowerLetter"/>
      <w:lvlText w:val="%8."/>
      <w:lvlJc w:val="left"/>
      <w:pPr>
        <w:ind w:left="6751" w:hanging="360"/>
      </w:pPr>
    </w:lvl>
    <w:lvl w:ilvl="8" w:tplc="0809001B" w:tentative="1">
      <w:start w:val="1"/>
      <w:numFmt w:val="lowerRoman"/>
      <w:lvlText w:val="%9."/>
      <w:lvlJc w:val="right"/>
      <w:pPr>
        <w:ind w:left="7471" w:hanging="180"/>
      </w:pPr>
    </w:lvl>
  </w:abstractNum>
  <w:abstractNum w:abstractNumId="14" w15:restartNumberingAfterBreak="0">
    <w:nsid w:val="438C22A1"/>
    <w:multiLevelType w:val="multilevel"/>
    <w:tmpl w:val="7C621AEA"/>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9B295A0"/>
    <w:multiLevelType w:val="hybridMultilevel"/>
    <w:tmpl w:val="98EC1FC0"/>
    <w:lvl w:ilvl="0" w:tplc="7FE61754">
      <w:start w:val="1"/>
      <w:numFmt w:val="bullet"/>
      <w:lvlText w:val="·"/>
      <w:lvlJc w:val="left"/>
      <w:pPr>
        <w:ind w:left="720" w:hanging="360"/>
      </w:pPr>
      <w:rPr>
        <w:rFonts w:hint="default" w:ascii="Symbol" w:hAnsi="Symbol"/>
      </w:rPr>
    </w:lvl>
    <w:lvl w:ilvl="1" w:tplc="4ED23484">
      <w:start w:val="1"/>
      <w:numFmt w:val="bullet"/>
      <w:lvlText w:val="o"/>
      <w:lvlJc w:val="left"/>
      <w:pPr>
        <w:ind w:left="1440" w:hanging="360"/>
      </w:pPr>
      <w:rPr>
        <w:rFonts w:hint="default" w:ascii="Courier New" w:hAnsi="Courier New"/>
      </w:rPr>
    </w:lvl>
    <w:lvl w:ilvl="2" w:tplc="FDB84096">
      <w:start w:val="1"/>
      <w:numFmt w:val="bullet"/>
      <w:lvlText w:val=""/>
      <w:lvlJc w:val="left"/>
      <w:pPr>
        <w:ind w:left="2160" w:hanging="360"/>
      </w:pPr>
      <w:rPr>
        <w:rFonts w:hint="default" w:ascii="Wingdings" w:hAnsi="Wingdings"/>
      </w:rPr>
    </w:lvl>
    <w:lvl w:ilvl="3" w:tplc="060C62F0">
      <w:start w:val="1"/>
      <w:numFmt w:val="bullet"/>
      <w:lvlText w:val=""/>
      <w:lvlJc w:val="left"/>
      <w:pPr>
        <w:ind w:left="2880" w:hanging="360"/>
      </w:pPr>
      <w:rPr>
        <w:rFonts w:hint="default" w:ascii="Symbol" w:hAnsi="Symbol"/>
      </w:rPr>
    </w:lvl>
    <w:lvl w:ilvl="4" w:tplc="1F1020B4">
      <w:start w:val="1"/>
      <w:numFmt w:val="bullet"/>
      <w:lvlText w:val="o"/>
      <w:lvlJc w:val="left"/>
      <w:pPr>
        <w:ind w:left="3600" w:hanging="360"/>
      </w:pPr>
      <w:rPr>
        <w:rFonts w:hint="default" w:ascii="Courier New" w:hAnsi="Courier New"/>
      </w:rPr>
    </w:lvl>
    <w:lvl w:ilvl="5" w:tplc="028AA682">
      <w:start w:val="1"/>
      <w:numFmt w:val="bullet"/>
      <w:lvlText w:val=""/>
      <w:lvlJc w:val="left"/>
      <w:pPr>
        <w:ind w:left="4320" w:hanging="360"/>
      </w:pPr>
      <w:rPr>
        <w:rFonts w:hint="default" w:ascii="Wingdings" w:hAnsi="Wingdings"/>
      </w:rPr>
    </w:lvl>
    <w:lvl w:ilvl="6" w:tplc="7DC69316">
      <w:start w:val="1"/>
      <w:numFmt w:val="bullet"/>
      <w:lvlText w:val=""/>
      <w:lvlJc w:val="left"/>
      <w:pPr>
        <w:ind w:left="5040" w:hanging="360"/>
      </w:pPr>
      <w:rPr>
        <w:rFonts w:hint="default" w:ascii="Symbol" w:hAnsi="Symbol"/>
      </w:rPr>
    </w:lvl>
    <w:lvl w:ilvl="7" w:tplc="569ACE96">
      <w:start w:val="1"/>
      <w:numFmt w:val="bullet"/>
      <w:lvlText w:val="o"/>
      <w:lvlJc w:val="left"/>
      <w:pPr>
        <w:ind w:left="5760" w:hanging="360"/>
      </w:pPr>
      <w:rPr>
        <w:rFonts w:hint="default" w:ascii="Courier New" w:hAnsi="Courier New"/>
      </w:rPr>
    </w:lvl>
    <w:lvl w:ilvl="8" w:tplc="F9A25C74">
      <w:start w:val="1"/>
      <w:numFmt w:val="bullet"/>
      <w:lvlText w:val=""/>
      <w:lvlJc w:val="left"/>
      <w:pPr>
        <w:ind w:left="6480" w:hanging="360"/>
      </w:pPr>
      <w:rPr>
        <w:rFonts w:hint="default" w:ascii="Wingdings" w:hAnsi="Wingdings"/>
      </w:rPr>
    </w:lvl>
  </w:abstractNum>
  <w:abstractNum w:abstractNumId="16" w15:restartNumberingAfterBreak="0">
    <w:nsid w:val="49D11C35"/>
    <w:multiLevelType w:val="hybridMultilevel"/>
    <w:tmpl w:val="384AEFFE"/>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7" w15:restartNumberingAfterBreak="0">
    <w:nsid w:val="4FC123EA"/>
    <w:multiLevelType w:val="hybridMultilevel"/>
    <w:tmpl w:val="9420FD18"/>
    <w:lvl w:ilvl="0" w:tplc="1DDCEBD8">
      <w:start w:val="1"/>
      <w:numFmt w:val="bullet"/>
      <w:lvlText w:val=""/>
      <w:lvlJc w:val="left"/>
      <w:pPr>
        <w:ind w:left="720" w:hanging="360"/>
      </w:pPr>
      <w:rPr>
        <w:rFonts w:hint="default" w:ascii="Symbol" w:hAnsi="Symbol"/>
      </w:rPr>
    </w:lvl>
    <w:lvl w:ilvl="1" w:tplc="593E1878">
      <w:start w:val="1"/>
      <w:numFmt w:val="bullet"/>
      <w:lvlText w:val="o"/>
      <w:lvlJc w:val="left"/>
      <w:pPr>
        <w:ind w:left="1440" w:hanging="360"/>
      </w:pPr>
      <w:rPr>
        <w:rFonts w:hint="default" w:ascii="Courier New" w:hAnsi="Courier New"/>
      </w:rPr>
    </w:lvl>
    <w:lvl w:ilvl="2" w:tplc="1A28C5D4">
      <w:start w:val="1"/>
      <w:numFmt w:val="bullet"/>
      <w:lvlText w:val=""/>
      <w:lvlJc w:val="left"/>
      <w:pPr>
        <w:ind w:left="2160" w:hanging="360"/>
      </w:pPr>
      <w:rPr>
        <w:rFonts w:hint="default" w:ascii="Wingdings" w:hAnsi="Wingdings"/>
      </w:rPr>
    </w:lvl>
    <w:lvl w:ilvl="3" w:tplc="0D8AEDF0">
      <w:start w:val="1"/>
      <w:numFmt w:val="bullet"/>
      <w:lvlText w:val=""/>
      <w:lvlJc w:val="left"/>
      <w:pPr>
        <w:ind w:left="2880" w:hanging="360"/>
      </w:pPr>
      <w:rPr>
        <w:rFonts w:hint="default" w:ascii="Symbol" w:hAnsi="Symbol"/>
      </w:rPr>
    </w:lvl>
    <w:lvl w:ilvl="4" w:tplc="D2FA3D38">
      <w:start w:val="1"/>
      <w:numFmt w:val="bullet"/>
      <w:lvlText w:val="o"/>
      <w:lvlJc w:val="left"/>
      <w:pPr>
        <w:ind w:left="3600" w:hanging="360"/>
      </w:pPr>
      <w:rPr>
        <w:rFonts w:hint="default" w:ascii="Courier New" w:hAnsi="Courier New"/>
      </w:rPr>
    </w:lvl>
    <w:lvl w:ilvl="5" w:tplc="0B0C4DE2">
      <w:start w:val="1"/>
      <w:numFmt w:val="bullet"/>
      <w:lvlText w:val=""/>
      <w:lvlJc w:val="left"/>
      <w:pPr>
        <w:ind w:left="4320" w:hanging="360"/>
      </w:pPr>
      <w:rPr>
        <w:rFonts w:hint="default" w:ascii="Wingdings" w:hAnsi="Wingdings"/>
      </w:rPr>
    </w:lvl>
    <w:lvl w:ilvl="6" w:tplc="6EC03D34">
      <w:start w:val="1"/>
      <w:numFmt w:val="bullet"/>
      <w:lvlText w:val=""/>
      <w:lvlJc w:val="left"/>
      <w:pPr>
        <w:ind w:left="5040" w:hanging="360"/>
      </w:pPr>
      <w:rPr>
        <w:rFonts w:hint="default" w:ascii="Symbol" w:hAnsi="Symbol"/>
      </w:rPr>
    </w:lvl>
    <w:lvl w:ilvl="7" w:tplc="77E03344">
      <w:start w:val="1"/>
      <w:numFmt w:val="bullet"/>
      <w:lvlText w:val="o"/>
      <w:lvlJc w:val="left"/>
      <w:pPr>
        <w:ind w:left="5760" w:hanging="360"/>
      </w:pPr>
      <w:rPr>
        <w:rFonts w:hint="default" w:ascii="Courier New" w:hAnsi="Courier New"/>
      </w:rPr>
    </w:lvl>
    <w:lvl w:ilvl="8" w:tplc="22F8D336">
      <w:start w:val="1"/>
      <w:numFmt w:val="bullet"/>
      <w:lvlText w:val=""/>
      <w:lvlJc w:val="left"/>
      <w:pPr>
        <w:ind w:left="6480" w:hanging="360"/>
      </w:pPr>
      <w:rPr>
        <w:rFonts w:hint="default" w:ascii="Wingdings" w:hAnsi="Wingdings"/>
      </w:rPr>
    </w:lvl>
  </w:abstractNum>
  <w:abstractNum w:abstractNumId="18"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509B6ED"/>
    <w:multiLevelType w:val="hybridMultilevel"/>
    <w:tmpl w:val="DD7C92D2"/>
    <w:lvl w:ilvl="0" w:tplc="F30806CA">
      <w:start w:val="1"/>
      <w:numFmt w:val="bullet"/>
      <w:lvlText w:val=""/>
      <w:lvlJc w:val="left"/>
      <w:pPr>
        <w:ind w:left="720" w:hanging="360"/>
      </w:pPr>
      <w:rPr>
        <w:rFonts w:hint="default" w:ascii="Symbol" w:hAnsi="Symbol"/>
      </w:rPr>
    </w:lvl>
    <w:lvl w:ilvl="1" w:tplc="C38C6B64">
      <w:start w:val="1"/>
      <w:numFmt w:val="bullet"/>
      <w:lvlText w:val=""/>
      <w:lvlJc w:val="left"/>
      <w:pPr>
        <w:ind w:left="1440" w:hanging="360"/>
      </w:pPr>
      <w:rPr>
        <w:rFonts w:hint="default" w:ascii="Symbol" w:hAnsi="Symbol"/>
      </w:rPr>
    </w:lvl>
    <w:lvl w:ilvl="2" w:tplc="5ABEC866">
      <w:start w:val="1"/>
      <w:numFmt w:val="bullet"/>
      <w:lvlText w:val=""/>
      <w:lvlJc w:val="left"/>
      <w:pPr>
        <w:ind w:left="2160" w:hanging="360"/>
      </w:pPr>
      <w:rPr>
        <w:rFonts w:hint="default" w:ascii="Wingdings" w:hAnsi="Wingdings"/>
      </w:rPr>
    </w:lvl>
    <w:lvl w:ilvl="3" w:tplc="647EC616">
      <w:start w:val="1"/>
      <w:numFmt w:val="bullet"/>
      <w:lvlText w:val=""/>
      <w:lvlJc w:val="left"/>
      <w:pPr>
        <w:ind w:left="2880" w:hanging="360"/>
      </w:pPr>
      <w:rPr>
        <w:rFonts w:hint="default" w:ascii="Symbol" w:hAnsi="Symbol"/>
      </w:rPr>
    </w:lvl>
    <w:lvl w:ilvl="4" w:tplc="AD063298">
      <w:start w:val="1"/>
      <w:numFmt w:val="bullet"/>
      <w:lvlText w:val="o"/>
      <w:lvlJc w:val="left"/>
      <w:pPr>
        <w:ind w:left="3600" w:hanging="360"/>
      </w:pPr>
      <w:rPr>
        <w:rFonts w:hint="default" w:ascii="Courier New" w:hAnsi="Courier New"/>
      </w:rPr>
    </w:lvl>
    <w:lvl w:ilvl="5" w:tplc="6FE639BA">
      <w:start w:val="1"/>
      <w:numFmt w:val="bullet"/>
      <w:lvlText w:val=""/>
      <w:lvlJc w:val="left"/>
      <w:pPr>
        <w:ind w:left="4320" w:hanging="360"/>
      </w:pPr>
      <w:rPr>
        <w:rFonts w:hint="default" w:ascii="Wingdings" w:hAnsi="Wingdings"/>
      </w:rPr>
    </w:lvl>
    <w:lvl w:ilvl="6" w:tplc="E42C29BE">
      <w:start w:val="1"/>
      <w:numFmt w:val="bullet"/>
      <w:lvlText w:val=""/>
      <w:lvlJc w:val="left"/>
      <w:pPr>
        <w:ind w:left="5040" w:hanging="360"/>
      </w:pPr>
      <w:rPr>
        <w:rFonts w:hint="default" w:ascii="Symbol" w:hAnsi="Symbol"/>
      </w:rPr>
    </w:lvl>
    <w:lvl w:ilvl="7" w:tplc="ED4C1660">
      <w:start w:val="1"/>
      <w:numFmt w:val="bullet"/>
      <w:lvlText w:val="o"/>
      <w:lvlJc w:val="left"/>
      <w:pPr>
        <w:ind w:left="5760" w:hanging="360"/>
      </w:pPr>
      <w:rPr>
        <w:rFonts w:hint="default" w:ascii="Courier New" w:hAnsi="Courier New"/>
      </w:rPr>
    </w:lvl>
    <w:lvl w:ilvl="8" w:tplc="D8F836AE">
      <w:start w:val="1"/>
      <w:numFmt w:val="bullet"/>
      <w:lvlText w:val=""/>
      <w:lvlJc w:val="left"/>
      <w:pPr>
        <w:ind w:left="6480" w:hanging="360"/>
      </w:pPr>
      <w:rPr>
        <w:rFonts w:hint="default" w:ascii="Wingdings" w:hAnsi="Wingdings"/>
      </w:rPr>
    </w:lvl>
  </w:abstractNum>
  <w:abstractNum w:abstractNumId="20" w15:restartNumberingAfterBreak="0">
    <w:nsid w:val="557A63EB"/>
    <w:multiLevelType w:val="hybridMultilevel"/>
    <w:tmpl w:val="87C65A5C"/>
    <w:lvl w:ilvl="0" w:tplc="8A86D79C">
      <w:start w:val="1"/>
      <w:numFmt w:val="bullet"/>
      <w:pStyle w:val="TSB-PolicyBullets"/>
      <w:lvlText w:val=""/>
      <w:lvlJc w:val="left"/>
      <w:pPr>
        <w:ind w:left="360" w:hanging="360"/>
      </w:pPr>
      <w:rPr>
        <w:rFonts w:hint="default" w:ascii="Symbol" w:hAnsi="Symbol"/>
      </w:rPr>
    </w:lvl>
    <w:lvl w:ilvl="1" w:tplc="951CD14C">
      <w:start w:val="1"/>
      <w:numFmt w:val="bullet"/>
      <w:lvlText w:val="-"/>
      <w:lvlJc w:val="left"/>
      <w:pPr>
        <w:ind w:left="2645" w:hanging="360"/>
      </w:pPr>
      <w:rPr>
        <w:rFonts w:hint="default" w:ascii="Courier New" w:hAnsi="Courier New" w:cs="Times New Roman"/>
      </w:rPr>
    </w:lvl>
    <w:lvl w:ilvl="2" w:tplc="08090005">
      <w:start w:val="1"/>
      <w:numFmt w:val="bullet"/>
      <w:lvlText w:val=""/>
      <w:lvlJc w:val="left"/>
      <w:pPr>
        <w:ind w:left="3365" w:hanging="360"/>
      </w:pPr>
      <w:rPr>
        <w:rFonts w:hint="default" w:ascii="Wingdings" w:hAnsi="Wingdings"/>
      </w:rPr>
    </w:lvl>
    <w:lvl w:ilvl="3" w:tplc="08090001">
      <w:start w:val="1"/>
      <w:numFmt w:val="bullet"/>
      <w:lvlText w:val=""/>
      <w:lvlJc w:val="left"/>
      <w:pPr>
        <w:ind w:left="4085" w:hanging="360"/>
      </w:pPr>
      <w:rPr>
        <w:rFonts w:hint="default" w:ascii="Symbol" w:hAnsi="Symbol"/>
      </w:rPr>
    </w:lvl>
    <w:lvl w:ilvl="4" w:tplc="08090003">
      <w:start w:val="1"/>
      <w:numFmt w:val="bullet"/>
      <w:lvlText w:val="o"/>
      <w:lvlJc w:val="left"/>
      <w:pPr>
        <w:ind w:left="4805" w:hanging="360"/>
      </w:pPr>
      <w:rPr>
        <w:rFonts w:hint="default" w:ascii="Courier New" w:hAnsi="Courier New" w:cs="Courier New"/>
      </w:rPr>
    </w:lvl>
    <w:lvl w:ilvl="5" w:tplc="08090005">
      <w:start w:val="1"/>
      <w:numFmt w:val="bullet"/>
      <w:lvlText w:val=""/>
      <w:lvlJc w:val="left"/>
      <w:pPr>
        <w:ind w:left="5525" w:hanging="360"/>
      </w:pPr>
      <w:rPr>
        <w:rFonts w:hint="default" w:ascii="Wingdings" w:hAnsi="Wingdings"/>
      </w:rPr>
    </w:lvl>
    <w:lvl w:ilvl="6" w:tplc="08090001">
      <w:start w:val="1"/>
      <w:numFmt w:val="bullet"/>
      <w:lvlText w:val=""/>
      <w:lvlJc w:val="left"/>
      <w:pPr>
        <w:ind w:left="6245" w:hanging="360"/>
      </w:pPr>
      <w:rPr>
        <w:rFonts w:hint="default" w:ascii="Symbol" w:hAnsi="Symbol"/>
      </w:rPr>
    </w:lvl>
    <w:lvl w:ilvl="7" w:tplc="08090003">
      <w:start w:val="1"/>
      <w:numFmt w:val="bullet"/>
      <w:lvlText w:val="o"/>
      <w:lvlJc w:val="left"/>
      <w:pPr>
        <w:ind w:left="6965" w:hanging="360"/>
      </w:pPr>
      <w:rPr>
        <w:rFonts w:hint="default" w:ascii="Courier New" w:hAnsi="Courier New" w:cs="Courier New"/>
      </w:rPr>
    </w:lvl>
    <w:lvl w:ilvl="8" w:tplc="08090005">
      <w:start w:val="1"/>
      <w:numFmt w:val="bullet"/>
      <w:lvlText w:val=""/>
      <w:lvlJc w:val="left"/>
      <w:pPr>
        <w:ind w:left="7685" w:hanging="360"/>
      </w:pPr>
      <w:rPr>
        <w:rFonts w:hint="default" w:ascii="Wingdings" w:hAnsi="Wingdings"/>
      </w:rPr>
    </w:lvl>
  </w:abstractNum>
  <w:abstractNum w:abstractNumId="21" w15:restartNumberingAfterBreak="0">
    <w:nsid w:val="55A2014A"/>
    <w:multiLevelType w:val="multilevel"/>
    <w:tmpl w:val="513CC444"/>
    <w:lvl w:ilvl="0">
      <w:start w:val="2"/>
      <w:numFmt w:val="decimal"/>
      <w:lvlText w:val="%1"/>
      <w:lvlJc w:val="left"/>
      <w:pPr>
        <w:ind w:left="375" w:hanging="375"/>
      </w:pPr>
      <w:rPr>
        <w:rFonts w:hint="default"/>
      </w:rPr>
    </w:lvl>
    <w:lvl w:ilvl="1">
      <w:start w:val="22"/>
      <w:numFmt w:val="decimal"/>
      <w:lvlText w:val="%1.%2"/>
      <w:lvlJc w:val="left"/>
      <w:pPr>
        <w:ind w:left="1741" w:hanging="375"/>
      </w:pPr>
      <w:rPr>
        <w:rFonts w:hint="default"/>
      </w:rPr>
    </w:lvl>
    <w:lvl w:ilvl="2">
      <w:start w:val="1"/>
      <w:numFmt w:val="decimal"/>
      <w:lvlText w:val="%1.%2.%3"/>
      <w:lvlJc w:val="left"/>
      <w:pPr>
        <w:ind w:left="3452" w:hanging="720"/>
      </w:pPr>
      <w:rPr>
        <w:rFonts w:hint="default"/>
      </w:rPr>
    </w:lvl>
    <w:lvl w:ilvl="3">
      <w:start w:val="1"/>
      <w:numFmt w:val="decimal"/>
      <w:lvlText w:val="%1.%2.%3.%4"/>
      <w:lvlJc w:val="left"/>
      <w:pPr>
        <w:ind w:left="4818" w:hanging="720"/>
      </w:pPr>
      <w:rPr>
        <w:rFonts w:hint="default"/>
      </w:rPr>
    </w:lvl>
    <w:lvl w:ilvl="4">
      <w:start w:val="1"/>
      <w:numFmt w:val="decimal"/>
      <w:lvlText w:val="%1.%2.%3.%4.%5"/>
      <w:lvlJc w:val="left"/>
      <w:pPr>
        <w:ind w:left="6544" w:hanging="1080"/>
      </w:pPr>
      <w:rPr>
        <w:rFonts w:hint="default"/>
      </w:rPr>
    </w:lvl>
    <w:lvl w:ilvl="5">
      <w:start w:val="1"/>
      <w:numFmt w:val="decimal"/>
      <w:lvlText w:val="%1.%2.%3.%4.%5.%6"/>
      <w:lvlJc w:val="left"/>
      <w:pPr>
        <w:ind w:left="7910" w:hanging="1080"/>
      </w:pPr>
      <w:rPr>
        <w:rFonts w:hint="default"/>
      </w:rPr>
    </w:lvl>
    <w:lvl w:ilvl="6">
      <w:start w:val="1"/>
      <w:numFmt w:val="decimal"/>
      <w:lvlText w:val="%1.%2.%3.%4.%5.%6.%7"/>
      <w:lvlJc w:val="left"/>
      <w:pPr>
        <w:ind w:left="9636" w:hanging="1440"/>
      </w:pPr>
      <w:rPr>
        <w:rFonts w:hint="default"/>
      </w:rPr>
    </w:lvl>
    <w:lvl w:ilvl="7">
      <w:start w:val="1"/>
      <w:numFmt w:val="decimal"/>
      <w:lvlText w:val="%1.%2.%3.%4.%5.%6.%7.%8"/>
      <w:lvlJc w:val="left"/>
      <w:pPr>
        <w:ind w:left="11002" w:hanging="1440"/>
      </w:pPr>
      <w:rPr>
        <w:rFonts w:hint="default"/>
      </w:rPr>
    </w:lvl>
    <w:lvl w:ilvl="8">
      <w:start w:val="1"/>
      <w:numFmt w:val="decimal"/>
      <w:lvlText w:val="%1.%2.%3.%4.%5.%6.%7.%8.%9"/>
      <w:lvlJc w:val="left"/>
      <w:pPr>
        <w:ind w:left="12368" w:hanging="1440"/>
      </w:pPr>
      <w:rPr>
        <w:rFonts w:hint="default"/>
      </w:rPr>
    </w:lvl>
  </w:abstractNum>
  <w:abstractNum w:abstractNumId="22" w15:restartNumberingAfterBreak="0">
    <w:nsid w:val="5604183E"/>
    <w:multiLevelType w:val="hybridMultilevel"/>
    <w:tmpl w:val="88800898"/>
    <w:lvl w:ilvl="0" w:tplc="08090001">
      <w:start w:val="1"/>
      <w:numFmt w:val="bullet"/>
      <w:lvlText w:val=""/>
      <w:lvlJc w:val="left"/>
      <w:pPr>
        <w:ind w:left="1711" w:hanging="360"/>
      </w:pPr>
      <w:rPr>
        <w:rFonts w:hint="default" w:ascii="Symbol" w:hAnsi="Symbol"/>
      </w:rPr>
    </w:lvl>
    <w:lvl w:ilvl="1" w:tplc="08090003" w:tentative="1">
      <w:start w:val="1"/>
      <w:numFmt w:val="bullet"/>
      <w:lvlText w:val="o"/>
      <w:lvlJc w:val="left"/>
      <w:pPr>
        <w:ind w:left="2431" w:hanging="360"/>
      </w:pPr>
      <w:rPr>
        <w:rFonts w:hint="default" w:ascii="Courier New" w:hAnsi="Courier New" w:cs="Courier New"/>
      </w:rPr>
    </w:lvl>
    <w:lvl w:ilvl="2" w:tplc="08090005" w:tentative="1">
      <w:start w:val="1"/>
      <w:numFmt w:val="bullet"/>
      <w:lvlText w:val=""/>
      <w:lvlJc w:val="left"/>
      <w:pPr>
        <w:ind w:left="3151" w:hanging="360"/>
      </w:pPr>
      <w:rPr>
        <w:rFonts w:hint="default" w:ascii="Wingdings" w:hAnsi="Wingdings"/>
      </w:rPr>
    </w:lvl>
    <w:lvl w:ilvl="3" w:tplc="08090001" w:tentative="1">
      <w:start w:val="1"/>
      <w:numFmt w:val="bullet"/>
      <w:lvlText w:val=""/>
      <w:lvlJc w:val="left"/>
      <w:pPr>
        <w:ind w:left="3871" w:hanging="360"/>
      </w:pPr>
      <w:rPr>
        <w:rFonts w:hint="default" w:ascii="Symbol" w:hAnsi="Symbol"/>
      </w:rPr>
    </w:lvl>
    <w:lvl w:ilvl="4" w:tplc="08090003" w:tentative="1">
      <w:start w:val="1"/>
      <w:numFmt w:val="bullet"/>
      <w:lvlText w:val="o"/>
      <w:lvlJc w:val="left"/>
      <w:pPr>
        <w:ind w:left="4591" w:hanging="360"/>
      </w:pPr>
      <w:rPr>
        <w:rFonts w:hint="default" w:ascii="Courier New" w:hAnsi="Courier New" w:cs="Courier New"/>
      </w:rPr>
    </w:lvl>
    <w:lvl w:ilvl="5" w:tplc="08090005" w:tentative="1">
      <w:start w:val="1"/>
      <w:numFmt w:val="bullet"/>
      <w:lvlText w:val=""/>
      <w:lvlJc w:val="left"/>
      <w:pPr>
        <w:ind w:left="5311" w:hanging="360"/>
      </w:pPr>
      <w:rPr>
        <w:rFonts w:hint="default" w:ascii="Wingdings" w:hAnsi="Wingdings"/>
      </w:rPr>
    </w:lvl>
    <w:lvl w:ilvl="6" w:tplc="08090001" w:tentative="1">
      <w:start w:val="1"/>
      <w:numFmt w:val="bullet"/>
      <w:lvlText w:val=""/>
      <w:lvlJc w:val="left"/>
      <w:pPr>
        <w:ind w:left="6031" w:hanging="360"/>
      </w:pPr>
      <w:rPr>
        <w:rFonts w:hint="default" w:ascii="Symbol" w:hAnsi="Symbol"/>
      </w:rPr>
    </w:lvl>
    <w:lvl w:ilvl="7" w:tplc="08090003" w:tentative="1">
      <w:start w:val="1"/>
      <w:numFmt w:val="bullet"/>
      <w:lvlText w:val="o"/>
      <w:lvlJc w:val="left"/>
      <w:pPr>
        <w:ind w:left="6751" w:hanging="360"/>
      </w:pPr>
      <w:rPr>
        <w:rFonts w:hint="default" w:ascii="Courier New" w:hAnsi="Courier New" w:cs="Courier New"/>
      </w:rPr>
    </w:lvl>
    <w:lvl w:ilvl="8" w:tplc="08090005" w:tentative="1">
      <w:start w:val="1"/>
      <w:numFmt w:val="bullet"/>
      <w:lvlText w:val=""/>
      <w:lvlJc w:val="left"/>
      <w:pPr>
        <w:ind w:left="7471" w:hanging="360"/>
      </w:pPr>
      <w:rPr>
        <w:rFonts w:hint="default" w:ascii="Wingdings" w:hAnsi="Wingdings"/>
      </w:rPr>
    </w:lvl>
  </w:abstractNum>
  <w:abstractNum w:abstractNumId="23" w15:restartNumberingAfterBreak="0">
    <w:nsid w:val="590A2232"/>
    <w:multiLevelType w:val="hybridMultilevel"/>
    <w:tmpl w:val="2D44FD1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660021C1"/>
    <w:multiLevelType w:val="hybridMultilevel"/>
    <w:tmpl w:val="0074D2EA"/>
    <w:lvl w:ilvl="0" w:tplc="0D68A8B2">
      <w:start w:val="1"/>
      <w:numFmt w:val="bullet"/>
      <w:lvlText w:val="·"/>
      <w:lvlJc w:val="left"/>
      <w:pPr>
        <w:ind w:left="720" w:hanging="360"/>
      </w:pPr>
      <w:rPr>
        <w:rFonts w:hint="default" w:ascii="Symbol" w:hAnsi="Symbol"/>
      </w:rPr>
    </w:lvl>
    <w:lvl w:ilvl="1" w:tplc="4CCCB64C">
      <w:start w:val="1"/>
      <w:numFmt w:val="bullet"/>
      <w:lvlText w:val="o"/>
      <w:lvlJc w:val="left"/>
      <w:pPr>
        <w:ind w:left="1440" w:hanging="360"/>
      </w:pPr>
      <w:rPr>
        <w:rFonts w:hint="default" w:ascii="Courier New" w:hAnsi="Courier New"/>
      </w:rPr>
    </w:lvl>
    <w:lvl w:ilvl="2" w:tplc="EF7AD3E0">
      <w:start w:val="1"/>
      <w:numFmt w:val="bullet"/>
      <w:lvlText w:val=""/>
      <w:lvlJc w:val="left"/>
      <w:pPr>
        <w:ind w:left="2160" w:hanging="360"/>
      </w:pPr>
      <w:rPr>
        <w:rFonts w:hint="default" w:ascii="Wingdings" w:hAnsi="Wingdings"/>
      </w:rPr>
    </w:lvl>
    <w:lvl w:ilvl="3" w:tplc="BD004300">
      <w:start w:val="1"/>
      <w:numFmt w:val="bullet"/>
      <w:lvlText w:val=""/>
      <w:lvlJc w:val="left"/>
      <w:pPr>
        <w:ind w:left="2880" w:hanging="360"/>
      </w:pPr>
      <w:rPr>
        <w:rFonts w:hint="default" w:ascii="Symbol" w:hAnsi="Symbol"/>
      </w:rPr>
    </w:lvl>
    <w:lvl w:ilvl="4" w:tplc="AAC26BE4">
      <w:start w:val="1"/>
      <w:numFmt w:val="bullet"/>
      <w:lvlText w:val="o"/>
      <w:lvlJc w:val="left"/>
      <w:pPr>
        <w:ind w:left="3600" w:hanging="360"/>
      </w:pPr>
      <w:rPr>
        <w:rFonts w:hint="default" w:ascii="Courier New" w:hAnsi="Courier New"/>
      </w:rPr>
    </w:lvl>
    <w:lvl w:ilvl="5" w:tplc="A350A40A">
      <w:start w:val="1"/>
      <w:numFmt w:val="bullet"/>
      <w:lvlText w:val=""/>
      <w:lvlJc w:val="left"/>
      <w:pPr>
        <w:ind w:left="4320" w:hanging="360"/>
      </w:pPr>
      <w:rPr>
        <w:rFonts w:hint="default" w:ascii="Wingdings" w:hAnsi="Wingdings"/>
      </w:rPr>
    </w:lvl>
    <w:lvl w:ilvl="6" w:tplc="B70252B4">
      <w:start w:val="1"/>
      <w:numFmt w:val="bullet"/>
      <w:lvlText w:val=""/>
      <w:lvlJc w:val="left"/>
      <w:pPr>
        <w:ind w:left="5040" w:hanging="360"/>
      </w:pPr>
      <w:rPr>
        <w:rFonts w:hint="default" w:ascii="Symbol" w:hAnsi="Symbol"/>
      </w:rPr>
    </w:lvl>
    <w:lvl w:ilvl="7" w:tplc="1C8ECEF6">
      <w:start w:val="1"/>
      <w:numFmt w:val="bullet"/>
      <w:lvlText w:val="o"/>
      <w:lvlJc w:val="left"/>
      <w:pPr>
        <w:ind w:left="5760" w:hanging="360"/>
      </w:pPr>
      <w:rPr>
        <w:rFonts w:hint="default" w:ascii="Courier New" w:hAnsi="Courier New"/>
      </w:rPr>
    </w:lvl>
    <w:lvl w:ilvl="8" w:tplc="5D1A2A96">
      <w:start w:val="1"/>
      <w:numFmt w:val="bullet"/>
      <w:lvlText w:val=""/>
      <w:lvlJc w:val="left"/>
      <w:pPr>
        <w:ind w:left="6480" w:hanging="360"/>
      </w:pPr>
      <w:rPr>
        <w:rFonts w:hint="default" w:ascii="Wingdings" w:hAnsi="Wingdings"/>
      </w:rPr>
    </w:lvl>
  </w:abstractNum>
  <w:abstractNum w:abstractNumId="25" w15:restartNumberingAfterBreak="0">
    <w:nsid w:val="6B5D22D0"/>
    <w:multiLevelType w:val="hybridMultilevel"/>
    <w:tmpl w:val="8C84345A"/>
    <w:lvl w:ilvl="0" w:tplc="08090001">
      <w:start w:val="1"/>
      <w:numFmt w:val="bullet"/>
      <w:lvlText w:val=""/>
      <w:lvlJc w:val="left"/>
      <w:pPr>
        <w:ind w:left="1711" w:hanging="360"/>
      </w:pPr>
      <w:rPr>
        <w:rFonts w:hint="default" w:ascii="Symbol" w:hAnsi="Symbol"/>
      </w:rPr>
    </w:lvl>
    <w:lvl w:ilvl="1" w:tplc="08090003" w:tentative="1">
      <w:start w:val="1"/>
      <w:numFmt w:val="bullet"/>
      <w:lvlText w:val="o"/>
      <w:lvlJc w:val="left"/>
      <w:pPr>
        <w:ind w:left="2431" w:hanging="360"/>
      </w:pPr>
      <w:rPr>
        <w:rFonts w:hint="default" w:ascii="Courier New" w:hAnsi="Courier New" w:cs="Courier New"/>
      </w:rPr>
    </w:lvl>
    <w:lvl w:ilvl="2" w:tplc="08090005" w:tentative="1">
      <w:start w:val="1"/>
      <w:numFmt w:val="bullet"/>
      <w:lvlText w:val=""/>
      <w:lvlJc w:val="left"/>
      <w:pPr>
        <w:ind w:left="3151" w:hanging="360"/>
      </w:pPr>
      <w:rPr>
        <w:rFonts w:hint="default" w:ascii="Wingdings" w:hAnsi="Wingdings"/>
      </w:rPr>
    </w:lvl>
    <w:lvl w:ilvl="3" w:tplc="08090001" w:tentative="1">
      <w:start w:val="1"/>
      <w:numFmt w:val="bullet"/>
      <w:lvlText w:val=""/>
      <w:lvlJc w:val="left"/>
      <w:pPr>
        <w:ind w:left="3871" w:hanging="360"/>
      </w:pPr>
      <w:rPr>
        <w:rFonts w:hint="default" w:ascii="Symbol" w:hAnsi="Symbol"/>
      </w:rPr>
    </w:lvl>
    <w:lvl w:ilvl="4" w:tplc="08090003" w:tentative="1">
      <w:start w:val="1"/>
      <w:numFmt w:val="bullet"/>
      <w:lvlText w:val="o"/>
      <w:lvlJc w:val="left"/>
      <w:pPr>
        <w:ind w:left="4591" w:hanging="360"/>
      </w:pPr>
      <w:rPr>
        <w:rFonts w:hint="default" w:ascii="Courier New" w:hAnsi="Courier New" w:cs="Courier New"/>
      </w:rPr>
    </w:lvl>
    <w:lvl w:ilvl="5" w:tplc="08090005" w:tentative="1">
      <w:start w:val="1"/>
      <w:numFmt w:val="bullet"/>
      <w:lvlText w:val=""/>
      <w:lvlJc w:val="left"/>
      <w:pPr>
        <w:ind w:left="5311" w:hanging="360"/>
      </w:pPr>
      <w:rPr>
        <w:rFonts w:hint="default" w:ascii="Wingdings" w:hAnsi="Wingdings"/>
      </w:rPr>
    </w:lvl>
    <w:lvl w:ilvl="6" w:tplc="08090001" w:tentative="1">
      <w:start w:val="1"/>
      <w:numFmt w:val="bullet"/>
      <w:lvlText w:val=""/>
      <w:lvlJc w:val="left"/>
      <w:pPr>
        <w:ind w:left="6031" w:hanging="360"/>
      </w:pPr>
      <w:rPr>
        <w:rFonts w:hint="default" w:ascii="Symbol" w:hAnsi="Symbol"/>
      </w:rPr>
    </w:lvl>
    <w:lvl w:ilvl="7" w:tplc="08090003" w:tentative="1">
      <w:start w:val="1"/>
      <w:numFmt w:val="bullet"/>
      <w:lvlText w:val="o"/>
      <w:lvlJc w:val="left"/>
      <w:pPr>
        <w:ind w:left="6751" w:hanging="360"/>
      </w:pPr>
      <w:rPr>
        <w:rFonts w:hint="default" w:ascii="Courier New" w:hAnsi="Courier New" w:cs="Courier New"/>
      </w:rPr>
    </w:lvl>
    <w:lvl w:ilvl="8" w:tplc="08090005" w:tentative="1">
      <w:start w:val="1"/>
      <w:numFmt w:val="bullet"/>
      <w:lvlText w:val=""/>
      <w:lvlJc w:val="left"/>
      <w:pPr>
        <w:ind w:left="7471" w:hanging="360"/>
      </w:pPr>
      <w:rPr>
        <w:rFonts w:hint="default" w:ascii="Wingdings" w:hAnsi="Wingdings"/>
      </w:rPr>
    </w:lvl>
  </w:abstractNum>
  <w:abstractNum w:abstractNumId="26" w15:restartNumberingAfterBreak="0">
    <w:nsid w:val="6E254CD5"/>
    <w:multiLevelType w:val="hybridMultilevel"/>
    <w:tmpl w:val="855C7E32"/>
    <w:lvl w:ilvl="0" w:tplc="08090001">
      <w:start w:val="1"/>
      <w:numFmt w:val="bullet"/>
      <w:lvlText w:val=""/>
      <w:lvlJc w:val="left"/>
      <w:pPr>
        <w:ind w:left="1711" w:hanging="360"/>
      </w:pPr>
      <w:rPr>
        <w:rFonts w:hint="default" w:ascii="Symbol" w:hAnsi="Symbol"/>
      </w:rPr>
    </w:lvl>
    <w:lvl w:ilvl="1" w:tplc="08090003" w:tentative="1">
      <w:start w:val="1"/>
      <w:numFmt w:val="bullet"/>
      <w:lvlText w:val="o"/>
      <w:lvlJc w:val="left"/>
      <w:pPr>
        <w:ind w:left="2431" w:hanging="360"/>
      </w:pPr>
      <w:rPr>
        <w:rFonts w:hint="default" w:ascii="Courier New" w:hAnsi="Courier New" w:cs="Courier New"/>
      </w:rPr>
    </w:lvl>
    <w:lvl w:ilvl="2" w:tplc="08090005" w:tentative="1">
      <w:start w:val="1"/>
      <w:numFmt w:val="bullet"/>
      <w:lvlText w:val=""/>
      <w:lvlJc w:val="left"/>
      <w:pPr>
        <w:ind w:left="3151" w:hanging="360"/>
      </w:pPr>
      <w:rPr>
        <w:rFonts w:hint="default" w:ascii="Wingdings" w:hAnsi="Wingdings"/>
      </w:rPr>
    </w:lvl>
    <w:lvl w:ilvl="3" w:tplc="08090001" w:tentative="1">
      <w:start w:val="1"/>
      <w:numFmt w:val="bullet"/>
      <w:lvlText w:val=""/>
      <w:lvlJc w:val="left"/>
      <w:pPr>
        <w:ind w:left="3871" w:hanging="360"/>
      </w:pPr>
      <w:rPr>
        <w:rFonts w:hint="default" w:ascii="Symbol" w:hAnsi="Symbol"/>
      </w:rPr>
    </w:lvl>
    <w:lvl w:ilvl="4" w:tplc="08090003" w:tentative="1">
      <w:start w:val="1"/>
      <w:numFmt w:val="bullet"/>
      <w:lvlText w:val="o"/>
      <w:lvlJc w:val="left"/>
      <w:pPr>
        <w:ind w:left="4591" w:hanging="360"/>
      </w:pPr>
      <w:rPr>
        <w:rFonts w:hint="default" w:ascii="Courier New" w:hAnsi="Courier New" w:cs="Courier New"/>
      </w:rPr>
    </w:lvl>
    <w:lvl w:ilvl="5" w:tplc="08090005" w:tentative="1">
      <w:start w:val="1"/>
      <w:numFmt w:val="bullet"/>
      <w:lvlText w:val=""/>
      <w:lvlJc w:val="left"/>
      <w:pPr>
        <w:ind w:left="5311" w:hanging="360"/>
      </w:pPr>
      <w:rPr>
        <w:rFonts w:hint="default" w:ascii="Wingdings" w:hAnsi="Wingdings"/>
      </w:rPr>
    </w:lvl>
    <w:lvl w:ilvl="6" w:tplc="08090001" w:tentative="1">
      <w:start w:val="1"/>
      <w:numFmt w:val="bullet"/>
      <w:lvlText w:val=""/>
      <w:lvlJc w:val="left"/>
      <w:pPr>
        <w:ind w:left="6031" w:hanging="360"/>
      </w:pPr>
      <w:rPr>
        <w:rFonts w:hint="default" w:ascii="Symbol" w:hAnsi="Symbol"/>
      </w:rPr>
    </w:lvl>
    <w:lvl w:ilvl="7" w:tplc="08090003" w:tentative="1">
      <w:start w:val="1"/>
      <w:numFmt w:val="bullet"/>
      <w:lvlText w:val="o"/>
      <w:lvlJc w:val="left"/>
      <w:pPr>
        <w:ind w:left="6751" w:hanging="360"/>
      </w:pPr>
      <w:rPr>
        <w:rFonts w:hint="default" w:ascii="Courier New" w:hAnsi="Courier New" w:cs="Courier New"/>
      </w:rPr>
    </w:lvl>
    <w:lvl w:ilvl="8" w:tplc="08090005" w:tentative="1">
      <w:start w:val="1"/>
      <w:numFmt w:val="bullet"/>
      <w:lvlText w:val=""/>
      <w:lvlJc w:val="left"/>
      <w:pPr>
        <w:ind w:left="7471" w:hanging="360"/>
      </w:pPr>
      <w:rPr>
        <w:rFonts w:hint="default" w:ascii="Wingdings" w:hAnsi="Wingdings"/>
      </w:rPr>
    </w:lvl>
  </w:abstractNum>
  <w:abstractNum w:abstractNumId="2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71E065F9"/>
    <w:multiLevelType w:val="multilevel"/>
    <w:tmpl w:val="9168BBF0"/>
    <w:lvl w:ilvl="0">
      <w:start w:val="3"/>
      <w:numFmt w:val="decimal"/>
      <w:lvlText w:val="%1"/>
      <w:lvlJc w:val="left"/>
      <w:pPr>
        <w:ind w:left="360" w:hanging="360"/>
      </w:pPr>
      <w:rPr>
        <w:rFonts w:hint="default" w:eastAsia="Times New Roman"/>
      </w:rPr>
    </w:lvl>
    <w:lvl w:ilvl="1">
      <w:start w:val="1"/>
      <w:numFmt w:val="decimal"/>
      <w:lvlText w:val="%1.%2"/>
      <w:lvlJc w:val="left"/>
      <w:pPr>
        <w:ind w:left="1925" w:hanging="360"/>
      </w:pPr>
      <w:rPr>
        <w:rFonts w:hint="default" w:eastAsia="Times New Roman"/>
      </w:rPr>
    </w:lvl>
    <w:lvl w:ilvl="2">
      <w:start w:val="1"/>
      <w:numFmt w:val="decimal"/>
      <w:lvlText w:val="%1.%2.%3"/>
      <w:lvlJc w:val="left"/>
      <w:pPr>
        <w:ind w:left="3850" w:hanging="720"/>
      </w:pPr>
      <w:rPr>
        <w:rFonts w:hint="default" w:eastAsia="Times New Roman"/>
      </w:rPr>
    </w:lvl>
    <w:lvl w:ilvl="3">
      <w:start w:val="1"/>
      <w:numFmt w:val="decimal"/>
      <w:lvlText w:val="%1.%2.%3.%4"/>
      <w:lvlJc w:val="left"/>
      <w:pPr>
        <w:ind w:left="5415" w:hanging="720"/>
      </w:pPr>
      <w:rPr>
        <w:rFonts w:hint="default" w:eastAsia="Times New Roman"/>
      </w:rPr>
    </w:lvl>
    <w:lvl w:ilvl="4">
      <w:start w:val="1"/>
      <w:numFmt w:val="decimal"/>
      <w:lvlText w:val="%1.%2.%3.%4.%5"/>
      <w:lvlJc w:val="left"/>
      <w:pPr>
        <w:ind w:left="7340" w:hanging="1080"/>
      </w:pPr>
      <w:rPr>
        <w:rFonts w:hint="default" w:eastAsia="Times New Roman"/>
      </w:rPr>
    </w:lvl>
    <w:lvl w:ilvl="5">
      <w:start w:val="1"/>
      <w:numFmt w:val="decimal"/>
      <w:lvlText w:val="%1.%2.%3.%4.%5.%6"/>
      <w:lvlJc w:val="left"/>
      <w:pPr>
        <w:ind w:left="8905" w:hanging="1080"/>
      </w:pPr>
      <w:rPr>
        <w:rFonts w:hint="default" w:eastAsia="Times New Roman"/>
      </w:rPr>
    </w:lvl>
    <w:lvl w:ilvl="6">
      <w:start w:val="1"/>
      <w:numFmt w:val="decimal"/>
      <w:lvlText w:val="%1.%2.%3.%4.%5.%6.%7"/>
      <w:lvlJc w:val="left"/>
      <w:pPr>
        <w:ind w:left="10830" w:hanging="1440"/>
      </w:pPr>
      <w:rPr>
        <w:rFonts w:hint="default" w:eastAsia="Times New Roman"/>
      </w:rPr>
    </w:lvl>
    <w:lvl w:ilvl="7">
      <w:start w:val="1"/>
      <w:numFmt w:val="decimal"/>
      <w:lvlText w:val="%1.%2.%3.%4.%5.%6.%7.%8"/>
      <w:lvlJc w:val="left"/>
      <w:pPr>
        <w:ind w:left="12395" w:hanging="1440"/>
      </w:pPr>
      <w:rPr>
        <w:rFonts w:hint="default" w:eastAsia="Times New Roman"/>
      </w:rPr>
    </w:lvl>
    <w:lvl w:ilvl="8">
      <w:start w:val="1"/>
      <w:numFmt w:val="decimal"/>
      <w:lvlText w:val="%1.%2.%3.%4.%5.%6.%7.%8.%9"/>
      <w:lvlJc w:val="left"/>
      <w:pPr>
        <w:ind w:left="13960" w:hanging="1440"/>
      </w:pPr>
      <w:rPr>
        <w:rFonts w:hint="default" w:eastAsia="Times New Roman"/>
      </w:rPr>
    </w:lvl>
  </w:abstractNum>
  <w:abstractNum w:abstractNumId="29" w15:restartNumberingAfterBreak="0">
    <w:nsid w:val="7B8C664F"/>
    <w:multiLevelType w:val="hybridMultilevel"/>
    <w:tmpl w:val="74CC35FE"/>
    <w:lvl w:ilvl="0" w:tplc="B6BA9366">
      <w:start w:val="1"/>
      <w:numFmt w:val="bullet"/>
      <w:lvlText w:val="·"/>
      <w:lvlJc w:val="left"/>
      <w:pPr>
        <w:ind w:left="720" w:hanging="360"/>
      </w:pPr>
      <w:rPr>
        <w:rFonts w:hint="default" w:ascii="Symbol" w:hAnsi="Symbol"/>
      </w:rPr>
    </w:lvl>
    <w:lvl w:ilvl="1" w:tplc="259639C8">
      <w:start w:val="1"/>
      <w:numFmt w:val="bullet"/>
      <w:lvlText w:val="o"/>
      <w:lvlJc w:val="left"/>
      <w:pPr>
        <w:ind w:left="1440" w:hanging="360"/>
      </w:pPr>
      <w:rPr>
        <w:rFonts w:hint="default" w:ascii="Courier New" w:hAnsi="Courier New"/>
      </w:rPr>
    </w:lvl>
    <w:lvl w:ilvl="2" w:tplc="37342682">
      <w:start w:val="1"/>
      <w:numFmt w:val="bullet"/>
      <w:lvlText w:val=""/>
      <w:lvlJc w:val="left"/>
      <w:pPr>
        <w:ind w:left="2160" w:hanging="360"/>
      </w:pPr>
      <w:rPr>
        <w:rFonts w:hint="default" w:ascii="Wingdings" w:hAnsi="Wingdings"/>
      </w:rPr>
    </w:lvl>
    <w:lvl w:ilvl="3" w:tplc="9FF6374C">
      <w:start w:val="1"/>
      <w:numFmt w:val="bullet"/>
      <w:lvlText w:val=""/>
      <w:lvlJc w:val="left"/>
      <w:pPr>
        <w:ind w:left="2880" w:hanging="360"/>
      </w:pPr>
      <w:rPr>
        <w:rFonts w:hint="default" w:ascii="Symbol" w:hAnsi="Symbol"/>
      </w:rPr>
    </w:lvl>
    <w:lvl w:ilvl="4" w:tplc="D42AE15E">
      <w:start w:val="1"/>
      <w:numFmt w:val="bullet"/>
      <w:lvlText w:val="o"/>
      <w:lvlJc w:val="left"/>
      <w:pPr>
        <w:ind w:left="3600" w:hanging="360"/>
      </w:pPr>
      <w:rPr>
        <w:rFonts w:hint="default" w:ascii="Courier New" w:hAnsi="Courier New"/>
      </w:rPr>
    </w:lvl>
    <w:lvl w:ilvl="5" w:tplc="869A6AD2">
      <w:start w:val="1"/>
      <w:numFmt w:val="bullet"/>
      <w:lvlText w:val=""/>
      <w:lvlJc w:val="left"/>
      <w:pPr>
        <w:ind w:left="4320" w:hanging="360"/>
      </w:pPr>
      <w:rPr>
        <w:rFonts w:hint="default" w:ascii="Wingdings" w:hAnsi="Wingdings"/>
      </w:rPr>
    </w:lvl>
    <w:lvl w:ilvl="6" w:tplc="6E9CE262">
      <w:start w:val="1"/>
      <w:numFmt w:val="bullet"/>
      <w:lvlText w:val=""/>
      <w:lvlJc w:val="left"/>
      <w:pPr>
        <w:ind w:left="5040" w:hanging="360"/>
      </w:pPr>
      <w:rPr>
        <w:rFonts w:hint="default" w:ascii="Symbol" w:hAnsi="Symbol"/>
      </w:rPr>
    </w:lvl>
    <w:lvl w:ilvl="7" w:tplc="4B4AC220">
      <w:start w:val="1"/>
      <w:numFmt w:val="bullet"/>
      <w:lvlText w:val="o"/>
      <w:lvlJc w:val="left"/>
      <w:pPr>
        <w:ind w:left="5760" w:hanging="360"/>
      </w:pPr>
      <w:rPr>
        <w:rFonts w:hint="default" w:ascii="Courier New" w:hAnsi="Courier New"/>
      </w:rPr>
    </w:lvl>
    <w:lvl w:ilvl="8" w:tplc="DCC87D1A">
      <w:start w:val="1"/>
      <w:numFmt w:val="bullet"/>
      <w:lvlText w:val=""/>
      <w:lvlJc w:val="left"/>
      <w:pPr>
        <w:ind w:left="6480" w:hanging="360"/>
      </w:pPr>
      <w:rPr>
        <w:rFonts w:hint="default" w:ascii="Wingdings" w:hAnsi="Wingdings"/>
      </w:rPr>
    </w:lvl>
  </w:abstractNum>
  <w:abstractNum w:abstractNumId="30" w15:restartNumberingAfterBreak="0">
    <w:nsid w:val="7BCD2D16"/>
    <w:multiLevelType w:val="hybridMultilevel"/>
    <w:tmpl w:val="BD6A1148"/>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num w:numId="1" w16cid:durableId="1078282703">
    <w:abstractNumId w:val="3"/>
  </w:num>
  <w:num w:numId="2" w16cid:durableId="572466672">
    <w:abstractNumId w:val="4"/>
  </w:num>
  <w:num w:numId="3" w16cid:durableId="1606620422">
    <w:abstractNumId w:val="19"/>
  </w:num>
  <w:num w:numId="4" w16cid:durableId="149561075">
    <w:abstractNumId w:val="15"/>
  </w:num>
  <w:num w:numId="5" w16cid:durableId="966395078">
    <w:abstractNumId w:val="24"/>
  </w:num>
  <w:num w:numId="6" w16cid:durableId="1512260088">
    <w:abstractNumId w:val="7"/>
  </w:num>
  <w:num w:numId="7" w16cid:durableId="463085243">
    <w:abstractNumId w:val="10"/>
  </w:num>
  <w:num w:numId="8" w16cid:durableId="1417244636">
    <w:abstractNumId w:val="29"/>
  </w:num>
  <w:num w:numId="9" w16cid:durableId="2051421274">
    <w:abstractNumId w:val="9"/>
  </w:num>
  <w:num w:numId="10" w16cid:durableId="49312482">
    <w:abstractNumId w:val="17"/>
  </w:num>
  <w:num w:numId="11" w16cid:durableId="6684993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98907148">
    <w:abstractNumId w:val="30"/>
  </w:num>
  <w:num w:numId="13" w16cid:durableId="1542979590">
    <w:abstractNumId w:val="20"/>
  </w:num>
  <w:num w:numId="14" w16cid:durableId="290868875">
    <w:abstractNumId w:val="14"/>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rFonts w:asciiTheme="minorHAnsi" w:hAnsiTheme="minorHAnsi"/>
          <w:sz w:val="22"/>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5" w16cid:durableId="345251194">
    <w:abstractNumId w:val="6"/>
  </w:num>
  <w:num w:numId="16" w16cid:durableId="1285768059">
    <w:abstractNumId w:val="14"/>
    <w:lvlOverride w:ilvl="0">
      <w:lvl w:ilvl="0">
        <w:start w:val="1"/>
        <w:numFmt w:val="decimal"/>
        <w:lvlText w:val="%1."/>
        <w:lvlJc w:val="left"/>
        <w:pPr>
          <w:ind w:left="360" w:hanging="360"/>
        </w:pPr>
        <w:rPr>
          <w:b/>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hint="default" w:cs="Times New Roman" w:asciiTheme="minorHAnsi" w:hAnsiTheme="minorHAnsi"/>
          <w:b w:val="0"/>
          <w:sz w:val="22"/>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7" w16cid:durableId="1480003174">
    <w:abstractNumId w:val="18"/>
  </w:num>
  <w:num w:numId="18" w16cid:durableId="895973083">
    <w:abstractNumId w:val="1"/>
  </w:num>
  <w:num w:numId="19" w16cid:durableId="1971206167">
    <w:abstractNumId w:val="8"/>
  </w:num>
  <w:num w:numId="20" w16cid:durableId="486869770">
    <w:abstractNumId w:val="16"/>
  </w:num>
  <w:num w:numId="21" w16cid:durableId="2143648861">
    <w:abstractNumId w:val="2"/>
  </w:num>
  <w:num w:numId="22" w16cid:durableId="816192266">
    <w:abstractNumId w:val="5"/>
  </w:num>
  <w:num w:numId="23" w16cid:durableId="38557232">
    <w:abstractNumId w:val="23"/>
  </w:num>
  <w:num w:numId="24" w16cid:durableId="1663852346">
    <w:abstractNumId w:val="11"/>
  </w:num>
  <w:num w:numId="25" w16cid:durableId="448746859">
    <w:abstractNumId w:val="0"/>
  </w:num>
  <w:num w:numId="26" w16cid:durableId="50809265">
    <w:abstractNumId w:val="21"/>
  </w:num>
  <w:num w:numId="27" w16cid:durableId="1005282884">
    <w:abstractNumId w:val="28"/>
  </w:num>
  <w:num w:numId="28" w16cid:durableId="76906229">
    <w:abstractNumId w:val="12"/>
  </w:num>
  <w:num w:numId="29" w16cid:durableId="1645353994">
    <w:abstractNumId w:val="22"/>
  </w:num>
  <w:num w:numId="30" w16cid:durableId="325017802">
    <w:abstractNumId w:val="26"/>
  </w:num>
  <w:num w:numId="31" w16cid:durableId="1895239309">
    <w:abstractNumId w:val="25"/>
  </w:num>
  <w:num w:numId="32" w16cid:durableId="1372850057">
    <w:abstractNumId w:val="1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55A0"/>
    <w:rsid w:val="000070D6"/>
    <w:rsid w:val="00014714"/>
    <w:rsid w:val="000265D9"/>
    <w:rsid w:val="00053D33"/>
    <w:rsid w:val="00055D79"/>
    <w:rsid w:val="00061785"/>
    <w:rsid w:val="000739E4"/>
    <w:rsid w:val="00074695"/>
    <w:rsid w:val="00082B36"/>
    <w:rsid w:val="00091CBA"/>
    <w:rsid w:val="000A72CA"/>
    <w:rsid w:val="000D779B"/>
    <w:rsid w:val="000F50A2"/>
    <w:rsid w:val="001048AB"/>
    <w:rsid w:val="0012367F"/>
    <w:rsid w:val="00133163"/>
    <w:rsid w:val="0013559A"/>
    <w:rsid w:val="00135C9A"/>
    <w:rsid w:val="00140A08"/>
    <w:rsid w:val="001642D2"/>
    <w:rsid w:val="001676F9"/>
    <w:rsid w:val="00171A4A"/>
    <w:rsid w:val="001756A8"/>
    <w:rsid w:val="00177509"/>
    <w:rsid w:val="001A72CF"/>
    <w:rsid w:val="001D7A85"/>
    <w:rsid w:val="00214D7D"/>
    <w:rsid w:val="00217BD7"/>
    <w:rsid w:val="00225279"/>
    <w:rsid w:val="002516DC"/>
    <w:rsid w:val="00256BEA"/>
    <w:rsid w:val="00270DF9"/>
    <w:rsid w:val="00271F4B"/>
    <w:rsid w:val="00287A7E"/>
    <w:rsid w:val="002A671B"/>
    <w:rsid w:val="002B032A"/>
    <w:rsid w:val="002B591C"/>
    <w:rsid w:val="002D051B"/>
    <w:rsid w:val="002D4F69"/>
    <w:rsid w:val="002D55E7"/>
    <w:rsid w:val="002D5887"/>
    <w:rsid w:val="002F28A7"/>
    <w:rsid w:val="003124E6"/>
    <w:rsid w:val="00336C3D"/>
    <w:rsid w:val="0037617B"/>
    <w:rsid w:val="0037D80A"/>
    <w:rsid w:val="003B7CD7"/>
    <w:rsid w:val="003F6B7D"/>
    <w:rsid w:val="00413CCC"/>
    <w:rsid w:val="0041552E"/>
    <w:rsid w:val="00421A8D"/>
    <w:rsid w:val="00424A4A"/>
    <w:rsid w:val="00425C75"/>
    <w:rsid w:val="004265E4"/>
    <w:rsid w:val="00431124"/>
    <w:rsid w:val="004318DB"/>
    <w:rsid w:val="00457125"/>
    <w:rsid w:val="00461A2B"/>
    <w:rsid w:val="004752F6"/>
    <w:rsid w:val="004D116F"/>
    <w:rsid w:val="004DFA7E"/>
    <w:rsid w:val="004E3912"/>
    <w:rsid w:val="004E663F"/>
    <w:rsid w:val="00514D7C"/>
    <w:rsid w:val="00525C9C"/>
    <w:rsid w:val="0053442B"/>
    <w:rsid w:val="00544B91"/>
    <w:rsid w:val="00584992"/>
    <w:rsid w:val="00594351"/>
    <w:rsid w:val="00595B92"/>
    <w:rsid w:val="005C0FC9"/>
    <w:rsid w:val="005C63F0"/>
    <w:rsid w:val="005D3831"/>
    <w:rsid w:val="005D55A0"/>
    <w:rsid w:val="00604623"/>
    <w:rsid w:val="0061476A"/>
    <w:rsid w:val="00630106"/>
    <w:rsid w:val="006544B5"/>
    <w:rsid w:val="00660166"/>
    <w:rsid w:val="00664FB0"/>
    <w:rsid w:val="00666170"/>
    <w:rsid w:val="00667542"/>
    <w:rsid w:val="006A367C"/>
    <w:rsid w:val="006A7CFA"/>
    <w:rsid w:val="00700A16"/>
    <w:rsid w:val="00702BDA"/>
    <w:rsid w:val="00706CEA"/>
    <w:rsid w:val="00736DBD"/>
    <w:rsid w:val="00760BC1"/>
    <w:rsid w:val="00767BC4"/>
    <w:rsid w:val="007703C1"/>
    <w:rsid w:val="00783DC8"/>
    <w:rsid w:val="007E70D9"/>
    <w:rsid w:val="00815B17"/>
    <w:rsid w:val="00826229"/>
    <w:rsid w:val="008342A1"/>
    <w:rsid w:val="00862CDD"/>
    <w:rsid w:val="00864E43"/>
    <w:rsid w:val="00865584"/>
    <w:rsid w:val="0087106C"/>
    <w:rsid w:val="008A2CF2"/>
    <w:rsid w:val="008A57DD"/>
    <w:rsid w:val="008B20F6"/>
    <w:rsid w:val="008D0CE6"/>
    <w:rsid w:val="008E297C"/>
    <w:rsid w:val="0095775F"/>
    <w:rsid w:val="00964D85"/>
    <w:rsid w:val="00995A35"/>
    <w:rsid w:val="009D5EE3"/>
    <w:rsid w:val="009F7B16"/>
    <w:rsid w:val="00A01D5A"/>
    <w:rsid w:val="00A13F46"/>
    <w:rsid w:val="00A40BEE"/>
    <w:rsid w:val="00A42542"/>
    <w:rsid w:val="00A54162"/>
    <w:rsid w:val="00A557A9"/>
    <w:rsid w:val="00A64FBF"/>
    <w:rsid w:val="00A65F59"/>
    <w:rsid w:val="00A7694B"/>
    <w:rsid w:val="00A87452"/>
    <w:rsid w:val="00A87E3C"/>
    <w:rsid w:val="00AF4C6B"/>
    <w:rsid w:val="00AF7437"/>
    <w:rsid w:val="00B00E17"/>
    <w:rsid w:val="00B04CAB"/>
    <w:rsid w:val="00B05586"/>
    <w:rsid w:val="00B429EF"/>
    <w:rsid w:val="00B90442"/>
    <w:rsid w:val="00BA6A94"/>
    <w:rsid w:val="00BC5CE6"/>
    <w:rsid w:val="00BE0D7B"/>
    <w:rsid w:val="00BE4656"/>
    <w:rsid w:val="00BF0C22"/>
    <w:rsid w:val="00BF34EE"/>
    <w:rsid w:val="00BF5269"/>
    <w:rsid w:val="00C027CF"/>
    <w:rsid w:val="00C150DC"/>
    <w:rsid w:val="00C1645A"/>
    <w:rsid w:val="00C1681F"/>
    <w:rsid w:val="00C41189"/>
    <w:rsid w:val="00C52DCA"/>
    <w:rsid w:val="00C5694E"/>
    <w:rsid w:val="00C60B81"/>
    <w:rsid w:val="00C7192C"/>
    <w:rsid w:val="00C90362"/>
    <w:rsid w:val="00CA52A4"/>
    <w:rsid w:val="00CB6EB8"/>
    <w:rsid w:val="00CC4AAE"/>
    <w:rsid w:val="00D13722"/>
    <w:rsid w:val="00D16A1D"/>
    <w:rsid w:val="00D30027"/>
    <w:rsid w:val="00D36AAF"/>
    <w:rsid w:val="00D44E49"/>
    <w:rsid w:val="00DC43EA"/>
    <w:rsid w:val="00DD0624"/>
    <w:rsid w:val="00DD4643"/>
    <w:rsid w:val="00DE029D"/>
    <w:rsid w:val="00DF58FE"/>
    <w:rsid w:val="00DF7A1C"/>
    <w:rsid w:val="00E05643"/>
    <w:rsid w:val="00E10F8F"/>
    <w:rsid w:val="00E13194"/>
    <w:rsid w:val="00E16258"/>
    <w:rsid w:val="00E54043"/>
    <w:rsid w:val="00E570F6"/>
    <w:rsid w:val="00E65EF1"/>
    <w:rsid w:val="00E725F5"/>
    <w:rsid w:val="00E77A66"/>
    <w:rsid w:val="00EA1EE6"/>
    <w:rsid w:val="00EA395D"/>
    <w:rsid w:val="00EC0FBE"/>
    <w:rsid w:val="00EC1C5D"/>
    <w:rsid w:val="00EF5A4A"/>
    <w:rsid w:val="00F21E9B"/>
    <w:rsid w:val="00F231D6"/>
    <w:rsid w:val="00F25F5B"/>
    <w:rsid w:val="00F27EFE"/>
    <w:rsid w:val="00F33CF5"/>
    <w:rsid w:val="00F441D0"/>
    <w:rsid w:val="00F4774B"/>
    <w:rsid w:val="00F63348"/>
    <w:rsid w:val="00F83961"/>
    <w:rsid w:val="00FA16E5"/>
    <w:rsid w:val="00FA39BC"/>
    <w:rsid w:val="00FD0A5B"/>
    <w:rsid w:val="00FE19FD"/>
    <w:rsid w:val="00FE51A5"/>
    <w:rsid w:val="015969D6"/>
    <w:rsid w:val="024881F7"/>
    <w:rsid w:val="02B411E1"/>
    <w:rsid w:val="02C349B5"/>
    <w:rsid w:val="030CD483"/>
    <w:rsid w:val="03308E26"/>
    <w:rsid w:val="03345764"/>
    <w:rsid w:val="03D13AEE"/>
    <w:rsid w:val="03FFF1EC"/>
    <w:rsid w:val="043C72E4"/>
    <w:rsid w:val="0475D5FD"/>
    <w:rsid w:val="04983DC8"/>
    <w:rsid w:val="05A6F91D"/>
    <w:rsid w:val="05A97873"/>
    <w:rsid w:val="05E884FA"/>
    <w:rsid w:val="062CDAF9"/>
    <w:rsid w:val="069BEDAD"/>
    <w:rsid w:val="06D334D9"/>
    <w:rsid w:val="08468908"/>
    <w:rsid w:val="086A2C76"/>
    <w:rsid w:val="08FEDE36"/>
    <w:rsid w:val="0954A705"/>
    <w:rsid w:val="09BF51D3"/>
    <w:rsid w:val="09DB387B"/>
    <w:rsid w:val="09DEAC2E"/>
    <w:rsid w:val="09FB3CA0"/>
    <w:rsid w:val="09FDEDFB"/>
    <w:rsid w:val="0A216685"/>
    <w:rsid w:val="0A65F42B"/>
    <w:rsid w:val="0AB4EF86"/>
    <w:rsid w:val="0BDE2966"/>
    <w:rsid w:val="0C1B218D"/>
    <w:rsid w:val="0C85824D"/>
    <w:rsid w:val="0C9357AA"/>
    <w:rsid w:val="0C9C1C7D"/>
    <w:rsid w:val="0CCF270F"/>
    <w:rsid w:val="0D048317"/>
    <w:rsid w:val="0E65CF34"/>
    <w:rsid w:val="0ED15F1E"/>
    <w:rsid w:val="0EEA877B"/>
    <w:rsid w:val="0F4DDB63"/>
    <w:rsid w:val="0F4F1585"/>
    <w:rsid w:val="0FB32246"/>
    <w:rsid w:val="0FCD32B7"/>
    <w:rsid w:val="0FE687FD"/>
    <w:rsid w:val="10019F95"/>
    <w:rsid w:val="10272D79"/>
    <w:rsid w:val="1041BC34"/>
    <w:rsid w:val="110B4831"/>
    <w:rsid w:val="112E9171"/>
    <w:rsid w:val="117C4DAD"/>
    <w:rsid w:val="124D6AEA"/>
    <w:rsid w:val="1438EFEA"/>
    <w:rsid w:val="14489132"/>
    <w:rsid w:val="14663233"/>
    <w:rsid w:val="149759AC"/>
    <w:rsid w:val="14A50CCB"/>
    <w:rsid w:val="14B65C3E"/>
    <w:rsid w:val="14E64C27"/>
    <w:rsid w:val="151AD80E"/>
    <w:rsid w:val="1534E42F"/>
    <w:rsid w:val="15832F19"/>
    <w:rsid w:val="158FB414"/>
    <w:rsid w:val="165FC7D1"/>
    <w:rsid w:val="16CEA4AB"/>
    <w:rsid w:val="16D0B490"/>
    <w:rsid w:val="16D1055E"/>
    <w:rsid w:val="17553780"/>
    <w:rsid w:val="17DECF24"/>
    <w:rsid w:val="17E28AE3"/>
    <w:rsid w:val="17E6BCAA"/>
    <w:rsid w:val="17FE4AE7"/>
    <w:rsid w:val="18459B34"/>
    <w:rsid w:val="18F4BDA9"/>
    <w:rsid w:val="19161A92"/>
    <w:rsid w:val="19D4813D"/>
    <w:rsid w:val="19DBB19B"/>
    <w:rsid w:val="1A107C78"/>
    <w:rsid w:val="1A56A03C"/>
    <w:rsid w:val="1A95D94C"/>
    <w:rsid w:val="1A9D2C05"/>
    <w:rsid w:val="1AA87A57"/>
    <w:rsid w:val="1ABDAD1B"/>
    <w:rsid w:val="1B069B30"/>
    <w:rsid w:val="1B87EC4D"/>
    <w:rsid w:val="1B988DDF"/>
    <w:rsid w:val="1BD4940D"/>
    <w:rsid w:val="1CBA2DCD"/>
    <w:rsid w:val="1CBB3728"/>
    <w:rsid w:val="1D47ED61"/>
    <w:rsid w:val="1D962E84"/>
    <w:rsid w:val="1E3F757A"/>
    <w:rsid w:val="1E55FE2E"/>
    <w:rsid w:val="1EE782E8"/>
    <w:rsid w:val="1EE92D8E"/>
    <w:rsid w:val="1F351357"/>
    <w:rsid w:val="1FDAB280"/>
    <w:rsid w:val="2017C35F"/>
    <w:rsid w:val="20BA2934"/>
    <w:rsid w:val="20DDA3FC"/>
    <w:rsid w:val="20E6B84A"/>
    <w:rsid w:val="2137AEF3"/>
    <w:rsid w:val="21DA6A24"/>
    <w:rsid w:val="21F749B6"/>
    <w:rsid w:val="22238460"/>
    <w:rsid w:val="2261CC3E"/>
    <w:rsid w:val="226AD92F"/>
    <w:rsid w:val="226E5974"/>
    <w:rsid w:val="22BE906F"/>
    <w:rsid w:val="2304837D"/>
    <w:rsid w:val="23296F51"/>
    <w:rsid w:val="23763A85"/>
    <w:rsid w:val="2378B9F4"/>
    <w:rsid w:val="23ABF1AE"/>
    <w:rsid w:val="23B7C662"/>
    <w:rsid w:val="23B7E308"/>
    <w:rsid w:val="23BA61EA"/>
    <w:rsid w:val="245A60D0"/>
    <w:rsid w:val="25351502"/>
    <w:rsid w:val="25458995"/>
    <w:rsid w:val="25B466EA"/>
    <w:rsid w:val="25EE5C9D"/>
    <w:rsid w:val="262D99E1"/>
    <w:rsid w:val="2648BD8E"/>
    <w:rsid w:val="264A875F"/>
    <w:rsid w:val="265AA1D0"/>
    <w:rsid w:val="26611013"/>
    <w:rsid w:val="26AB9F25"/>
    <w:rsid w:val="26E880F4"/>
    <w:rsid w:val="26FA8253"/>
    <w:rsid w:val="278D04E0"/>
    <w:rsid w:val="27B5E098"/>
    <w:rsid w:val="27C6A47A"/>
    <w:rsid w:val="27D27D9A"/>
    <w:rsid w:val="285DE88A"/>
    <w:rsid w:val="298C68E2"/>
    <w:rsid w:val="29907D77"/>
    <w:rsid w:val="29E33FE7"/>
    <w:rsid w:val="2ACEF3EC"/>
    <w:rsid w:val="2B000A72"/>
    <w:rsid w:val="2B29CD1B"/>
    <w:rsid w:val="2B535D61"/>
    <w:rsid w:val="2B5C26FE"/>
    <w:rsid w:val="2B7F1048"/>
    <w:rsid w:val="2BBA676B"/>
    <w:rsid w:val="2C1081ED"/>
    <w:rsid w:val="2CBCB2EF"/>
    <w:rsid w:val="2CCB4FC6"/>
    <w:rsid w:val="2CDD1E0A"/>
    <w:rsid w:val="2D4A3BDC"/>
    <w:rsid w:val="2D63677C"/>
    <w:rsid w:val="2D662E8A"/>
    <w:rsid w:val="2DA1CF63"/>
    <w:rsid w:val="2DBFC7B5"/>
    <w:rsid w:val="2DC31AF6"/>
    <w:rsid w:val="2E3926A9"/>
    <w:rsid w:val="2E6FAF42"/>
    <w:rsid w:val="2E9216C8"/>
    <w:rsid w:val="2EB8ED2C"/>
    <w:rsid w:val="2EE361CE"/>
    <w:rsid w:val="2FAA73FD"/>
    <w:rsid w:val="307247D7"/>
    <w:rsid w:val="3104B881"/>
    <w:rsid w:val="310BB480"/>
    <w:rsid w:val="3134AA60"/>
    <w:rsid w:val="3165554E"/>
    <w:rsid w:val="3199C205"/>
    <w:rsid w:val="321DACFF"/>
    <w:rsid w:val="323D34FA"/>
    <w:rsid w:val="3280FCF9"/>
    <w:rsid w:val="329157B0"/>
    <w:rsid w:val="3326E6CD"/>
    <w:rsid w:val="333B24B7"/>
    <w:rsid w:val="33BFDCFE"/>
    <w:rsid w:val="340D590B"/>
    <w:rsid w:val="340F9EC3"/>
    <w:rsid w:val="3446B9EB"/>
    <w:rsid w:val="3473AD0A"/>
    <w:rsid w:val="34DC8261"/>
    <w:rsid w:val="353BD513"/>
    <w:rsid w:val="3574D5BC"/>
    <w:rsid w:val="35E85869"/>
    <w:rsid w:val="35F56643"/>
    <w:rsid w:val="361FC84E"/>
    <w:rsid w:val="363B47EC"/>
    <w:rsid w:val="363F8A16"/>
    <w:rsid w:val="3773FA05"/>
    <w:rsid w:val="3777C343"/>
    <w:rsid w:val="3802C4E7"/>
    <w:rsid w:val="38AC767E"/>
    <w:rsid w:val="39061152"/>
    <w:rsid w:val="390AE1B6"/>
    <w:rsid w:val="39845FB9"/>
    <w:rsid w:val="3987F625"/>
    <w:rsid w:val="3A18BE26"/>
    <w:rsid w:val="3A39CD94"/>
    <w:rsid w:val="3B1AF3EF"/>
    <w:rsid w:val="3B318271"/>
    <w:rsid w:val="3B427EE8"/>
    <w:rsid w:val="3BB04260"/>
    <w:rsid w:val="3BB325AE"/>
    <w:rsid w:val="3C71BDA8"/>
    <w:rsid w:val="3D7C4C9E"/>
    <w:rsid w:val="3E45E2C9"/>
    <w:rsid w:val="3EA6FB5B"/>
    <w:rsid w:val="3F516D78"/>
    <w:rsid w:val="3F536453"/>
    <w:rsid w:val="3F719A51"/>
    <w:rsid w:val="3F8AC2AE"/>
    <w:rsid w:val="3FA4E62F"/>
    <w:rsid w:val="3FAF5952"/>
    <w:rsid w:val="3FE1B32A"/>
    <w:rsid w:val="4076981B"/>
    <w:rsid w:val="40A2C0BC"/>
    <w:rsid w:val="41AAABF3"/>
    <w:rsid w:val="41BFF2CE"/>
    <w:rsid w:val="42905F08"/>
    <w:rsid w:val="42C6B3EE"/>
    <w:rsid w:val="42EE8C11"/>
    <w:rsid w:val="4322D82B"/>
    <w:rsid w:val="43650C93"/>
    <w:rsid w:val="445BAD6F"/>
    <w:rsid w:val="448A5C72"/>
    <w:rsid w:val="44B09B5E"/>
    <w:rsid w:val="452D17A3"/>
    <w:rsid w:val="456A7362"/>
    <w:rsid w:val="45A7BF38"/>
    <w:rsid w:val="45E0DBD5"/>
    <w:rsid w:val="460669B9"/>
    <w:rsid w:val="4625CA52"/>
    <w:rsid w:val="462D29F2"/>
    <w:rsid w:val="464C6BBF"/>
    <w:rsid w:val="468AB7E3"/>
    <w:rsid w:val="4699189F"/>
    <w:rsid w:val="4761AD2A"/>
    <w:rsid w:val="47725F73"/>
    <w:rsid w:val="47A23A1A"/>
    <w:rsid w:val="47BDD021"/>
    <w:rsid w:val="47FE36D4"/>
    <w:rsid w:val="47FFE9D8"/>
    <w:rsid w:val="482ACA97"/>
    <w:rsid w:val="482C041F"/>
    <w:rsid w:val="486881A3"/>
    <w:rsid w:val="4887CD6D"/>
    <w:rsid w:val="489D353B"/>
    <w:rsid w:val="48E3B03A"/>
    <w:rsid w:val="48EA9A41"/>
    <w:rsid w:val="49563F36"/>
    <w:rsid w:val="49D95D89"/>
    <w:rsid w:val="49F338BC"/>
    <w:rsid w:val="4A519088"/>
    <w:rsid w:val="4ACD7555"/>
    <w:rsid w:val="4B7A2D95"/>
    <w:rsid w:val="4BB94AC2"/>
    <w:rsid w:val="4C09B465"/>
    <w:rsid w:val="4C773031"/>
    <w:rsid w:val="4C9737AD"/>
    <w:rsid w:val="4D382988"/>
    <w:rsid w:val="4D5506C3"/>
    <w:rsid w:val="4E4A5C80"/>
    <w:rsid w:val="4E68A1A6"/>
    <w:rsid w:val="4E69BFF2"/>
    <w:rsid w:val="4EC74682"/>
    <w:rsid w:val="4F1012C6"/>
    <w:rsid w:val="4F6F7EC8"/>
    <w:rsid w:val="509CE95B"/>
    <w:rsid w:val="50BFD70D"/>
    <w:rsid w:val="51238E7C"/>
    <w:rsid w:val="5128D364"/>
    <w:rsid w:val="513C9D89"/>
    <w:rsid w:val="51789152"/>
    <w:rsid w:val="521574DC"/>
    <w:rsid w:val="52415212"/>
    <w:rsid w:val="525BA76E"/>
    <w:rsid w:val="526BC29D"/>
    <w:rsid w:val="52886581"/>
    <w:rsid w:val="52D322EF"/>
    <w:rsid w:val="52FD217C"/>
    <w:rsid w:val="5340E97B"/>
    <w:rsid w:val="536A396A"/>
    <w:rsid w:val="53F4887A"/>
    <w:rsid w:val="549E1DB8"/>
    <w:rsid w:val="54C3917F"/>
    <w:rsid w:val="54DCB9DC"/>
    <w:rsid w:val="552F2E4D"/>
    <w:rsid w:val="55787974"/>
    <w:rsid w:val="557C731B"/>
    <w:rsid w:val="561027FC"/>
    <w:rsid w:val="5654118A"/>
    <w:rsid w:val="565B2B32"/>
    <w:rsid w:val="565F61E0"/>
    <w:rsid w:val="5672D32A"/>
    <w:rsid w:val="5704E613"/>
    <w:rsid w:val="5716EB33"/>
    <w:rsid w:val="578130AE"/>
    <w:rsid w:val="57813781"/>
    <w:rsid w:val="580EA38B"/>
    <w:rsid w:val="587EFA9A"/>
    <w:rsid w:val="58B2BB94"/>
    <w:rsid w:val="58B909F0"/>
    <w:rsid w:val="58E5DB93"/>
    <w:rsid w:val="5988F574"/>
    <w:rsid w:val="59B39EB9"/>
    <w:rsid w:val="5A2CE7FA"/>
    <w:rsid w:val="5A3F1010"/>
    <w:rsid w:val="5B022B20"/>
    <w:rsid w:val="5B29E4FE"/>
    <w:rsid w:val="5B2FAEB6"/>
    <w:rsid w:val="5B8EBC96"/>
    <w:rsid w:val="5BA50B58"/>
    <w:rsid w:val="5BD9E9DB"/>
    <w:rsid w:val="5BDC80F3"/>
    <w:rsid w:val="5BFC46EB"/>
    <w:rsid w:val="5C98EFDA"/>
    <w:rsid w:val="5CE29F39"/>
    <w:rsid w:val="5D521690"/>
    <w:rsid w:val="5ECCF354"/>
    <w:rsid w:val="5EEDE6F1"/>
    <w:rsid w:val="5F128133"/>
    <w:rsid w:val="5F42EC5C"/>
    <w:rsid w:val="5FD72406"/>
    <w:rsid w:val="5FDEEB46"/>
    <w:rsid w:val="603AC56F"/>
    <w:rsid w:val="606D6E97"/>
    <w:rsid w:val="6074B33D"/>
    <w:rsid w:val="609DA810"/>
    <w:rsid w:val="60BAFAAB"/>
    <w:rsid w:val="60CB9E86"/>
    <w:rsid w:val="61D7CF58"/>
    <w:rsid w:val="61DD055E"/>
    <w:rsid w:val="622587B3"/>
    <w:rsid w:val="62A948C4"/>
    <w:rsid w:val="62AB1F73"/>
    <w:rsid w:val="62E7E2F6"/>
    <w:rsid w:val="630257D6"/>
    <w:rsid w:val="634B46D1"/>
    <w:rsid w:val="63726631"/>
    <w:rsid w:val="63D4B77F"/>
    <w:rsid w:val="63F29B6D"/>
    <w:rsid w:val="6498296C"/>
    <w:rsid w:val="64F9B7E7"/>
    <w:rsid w:val="651E246F"/>
    <w:rsid w:val="6525F8CE"/>
    <w:rsid w:val="6533AE4B"/>
    <w:rsid w:val="655D2875"/>
    <w:rsid w:val="658D6625"/>
    <w:rsid w:val="660169C3"/>
    <w:rsid w:val="66344E2D"/>
    <w:rsid w:val="66C1C92F"/>
    <w:rsid w:val="66CF7EAC"/>
    <w:rsid w:val="66DAF18C"/>
    <w:rsid w:val="67325CDA"/>
    <w:rsid w:val="683906F5"/>
    <w:rsid w:val="68547CC6"/>
    <w:rsid w:val="6898ED7F"/>
    <w:rsid w:val="68B0B6F5"/>
    <w:rsid w:val="699079B0"/>
    <w:rsid w:val="699271AB"/>
    <w:rsid w:val="69E1A7B5"/>
    <w:rsid w:val="69EA6F24"/>
    <w:rsid w:val="6A274C47"/>
    <w:rsid w:val="6A92DC31"/>
    <w:rsid w:val="6BA2EFCF"/>
    <w:rsid w:val="6CDC72FF"/>
    <w:rsid w:val="6D290A48"/>
    <w:rsid w:val="6D45E63B"/>
    <w:rsid w:val="6D4DA024"/>
    <w:rsid w:val="6D74932E"/>
    <w:rsid w:val="6E888515"/>
    <w:rsid w:val="6EA1B2F2"/>
    <w:rsid w:val="6FA87883"/>
    <w:rsid w:val="6FCE8923"/>
    <w:rsid w:val="6FE37071"/>
    <w:rsid w:val="7067B5D1"/>
    <w:rsid w:val="71B1713E"/>
    <w:rsid w:val="71C9B15D"/>
    <w:rsid w:val="722F5068"/>
    <w:rsid w:val="723E8B49"/>
    <w:rsid w:val="7354EFA1"/>
    <w:rsid w:val="73907781"/>
    <w:rsid w:val="73B50630"/>
    <w:rsid w:val="73E7AD05"/>
    <w:rsid w:val="74B63ABC"/>
    <w:rsid w:val="7505DB0E"/>
    <w:rsid w:val="7576A5B9"/>
    <w:rsid w:val="76C4FDC2"/>
    <w:rsid w:val="775417B8"/>
    <w:rsid w:val="779DF25C"/>
    <w:rsid w:val="7825D29A"/>
    <w:rsid w:val="784719E7"/>
    <w:rsid w:val="786DDDE8"/>
    <w:rsid w:val="78986DC7"/>
    <w:rsid w:val="78E17B1B"/>
    <w:rsid w:val="790BF612"/>
    <w:rsid w:val="79CE918C"/>
    <w:rsid w:val="79D141A5"/>
    <w:rsid w:val="79E3C69F"/>
    <w:rsid w:val="79E3DB18"/>
    <w:rsid w:val="7A1B7CD0"/>
    <w:rsid w:val="7A3D7011"/>
    <w:rsid w:val="7A67F1EE"/>
    <w:rsid w:val="7A890EF7"/>
    <w:rsid w:val="7AEA2851"/>
    <w:rsid w:val="7AF8BDD7"/>
    <w:rsid w:val="7B2D2B32"/>
    <w:rsid w:val="7B6555D3"/>
    <w:rsid w:val="7B728507"/>
    <w:rsid w:val="7B875FD2"/>
    <w:rsid w:val="7B9F847A"/>
    <w:rsid w:val="7BAB5E1C"/>
    <w:rsid w:val="7BC8FE52"/>
    <w:rsid w:val="7BD152EC"/>
    <w:rsid w:val="7BD7EE7E"/>
    <w:rsid w:val="7BE459D0"/>
    <w:rsid w:val="7C44D05C"/>
    <w:rsid w:val="7C556F6E"/>
    <w:rsid w:val="7C7E6CF6"/>
    <w:rsid w:val="7C877742"/>
    <w:rsid w:val="7CC20D4C"/>
    <w:rsid w:val="7D16FE00"/>
    <w:rsid w:val="7D1E278B"/>
    <w:rsid w:val="7D22CBD9"/>
    <w:rsid w:val="7D995B87"/>
    <w:rsid w:val="7DA83693"/>
    <w:rsid w:val="7DE456D1"/>
    <w:rsid w:val="7DE9D929"/>
    <w:rsid w:val="7E0728A5"/>
    <w:rsid w:val="7E0A06D7"/>
    <w:rsid w:val="7E46DD99"/>
    <w:rsid w:val="7F096AC2"/>
    <w:rsid w:val="7F4CBBAD"/>
    <w:rsid w:val="7F4EA953"/>
    <w:rsid w:val="7FB8CBE4"/>
    <w:rsid w:val="7FCD975A"/>
    <w:rsid w:val="7FEB7B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635938"/>
  <w15:chartTrackingRefBased/>
  <w15:docId w15:val="{E2DE6EA4-29B8-4720-BC56-5BF5AABE1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D55A0"/>
    <w:pPr>
      <w:spacing w:after="0" w:line="240" w:lineRule="auto"/>
    </w:pPr>
    <w:rPr>
      <w:rFonts w:ascii="Calibri" w:hAnsi="Calibri" w:cs="Times New Roman"/>
    </w:rPr>
  </w:style>
  <w:style w:type="paragraph" w:styleId="Heading1">
    <w:name w:val="heading 1"/>
    <w:aliases w:val="TSB Headings"/>
    <w:basedOn w:val="Normal"/>
    <w:next w:val="Normal"/>
    <w:link w:val="Heading1Char"/>
    <w:uiPriority w:val="9"/>
    <w:qFormat/>
    <w:rsid w:val="005D55A0"/>
    <w:pPr>
      <w:keepNext/>
      <w:keepLines/>
      <w:spacing w:before="240"/>
      <w:outlineLvl w:val="0"/>
    </w:pPr>
    <w:rPr>
      <w:rFonts w:asciiTheme="majorHAnsi" w:hAnsiTheme="majorHAnsi" w:eastAsiaTheme="majorEastAsia"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5D55A0"/>
    <w:pPr>
      <w:numPr>
        <w:ilvl w:val="1"/>
        <w:numId w:val="11"/>
      </w:numPr>
      <w:spacing w:after="120"/>
      <w:outlineLvl w:val="1"/>
    </w:pPr>
    <w:rPr>
      <w:rFonts w:eastAsia="Times New Roman" w:cs="Arial" w:asciiTheme="majorHAnsi" w:hAnsiTheme="majorHAnsi"/>
      <w:sz w:val="32"/>
      <w:szCs w:val="32"/>
    </w:rPr>
  </w:style>
  <w:style w:type="paragraph" w:styleId="Heading3">
    <w:name w:val="heading 3"/>
    <w:basedOn w:val="Normal"/>
    <w:next w:val="Normal"/>
    <w:link w:val="Heading3Char"/>
    <w:uiPriority w:val="9"/>
    <w:semiHidden/>
    <w:unhideWhenUsed/>
    <w:qFormat/>
    <w:rsid w:val="005D55A0"/>
    <w:pPr>
      <w:keepNext/>
      <w:keepLines/>
      <w:numPr>
        <w:ilvl w:val="2"/>
        <w:numId w:val="11"/>
      </w:numPr>
      <w:spacing w:before="200" w:line="276" w:lineRule="auto"/>
      <w:outlineLvl w:val="2"/>
    </w:pPr>
    <w:rPr>
      <w:rFonts w:asciiTheme="majorHAnsi" w:hAnsiTheme="majorHAnsi" w:eastAsiaTheme="majorEastAsia" w:cstheme="majorBidi"/>
      <w:b/>
      <w:bCs/>
      <w:color w:val="5B9BD5" w:themeColor="accent1"/>
    </w:rPr>
  </w:style>
  <w:style w:type="paragraph" w:styleId="Heading4">
    <w:name w:val="heading 4"/>
    <w:basedOn w:val="Normal"/>
    <w:next w:val="Normal"/>
    <w:link w:val="Heading4Char"/>
    <w:uiPriority w:val="9"/>
    <w:semiHidden/>
    <w:unhideWhenUsed/>
    <w:qFormat/>
    <w:rsid w:val="005D55A0"/>
    <w:pPr>
      <w:keepNext/>
      <w:keepLines/>
      <w:numPr>
        <w:ilvl w:val="3"/>
        <w:numId w:val="11"/>
      </w:numPr>
      <w:spacing w:before="200" w:line="276" w:lineRule="auto"/>
      <w:outlineLvl w:val="3"/>
    </w:pPr>
    <w:rPr>
      <w:rFonts w:asciiTheme="majorHAnsi" w:hAnsiTheme="majorHAnsi" w:eastAsiaTheme="majorEastAsia" w:cstheme="majorBidi"/>
      <w:b/>
      <w:bCs/>
      <w:i/>
      <w:iCs/>
      <w:color w:val="5B9BD5" w:themeColor="accent1"/>
    </w:rPr>
  </w:style>
  <w:style w:type="paragraph" w:styleId="Heading5">
    <w:name w:val="heading 5"/>
    <w:basedOn w:val="Normal"/>
    <w:next w:val="Normal"/>
    <w:link w:val="Heading5Char"/>
    <w:uiPriority w:val="9"/>
    <w:semiHidden/>
    <w:unhideWhenUsed/>
    <w:qFormat/>
    <w:rsid w:val="005D55A0"/>
    <w:pPr>
      <w:keepNext/>
      <w:keepLines/>
      <w:numPr>
        <w:ilvl w:val="4"/>
        <w:numId w:val="11"/>
      </w:numPr>
      <w:spacing w:before="200" w:line="276" w:lineRule="auto"/>
      <w:outlineLvl w:val="4"/>
    </w:pPr>
    <w:rPr>
      <w:rFonts w:asciiTheme="majorHAnsi" w:hAnsiTheme="majorHAnsi" w:eastAsiaTheme="majorEastAsia" w:cstheme="majorBidi"/>
      <w:color w:val="1F4D78" w:themeColor="accent1" w:themeShade="7F"/>
    </w:rPr>
  </w:style>
  <w:style w:type="paragraph" w:styleId="Heading6">
    <w:name w:val="heading 6"/>
    <w:basedOn w:val="Normal"/>
    <w:next w:val="Normal"/>
    <w:link w:val="Heading6Char"/>
    <w:uiPriority w:val="9"/>
    <w:semiHidden/>
    <w:unhideWhenUsed/>
    <w:qFormat/>
    <w:rsid w:val="005D55A0"/>
    <w:pPr>
      <w:keepNext/>
      <w:keepLines/>
      <w:numPr>
        <w:ilvl w:val="5"/>
        <w:numId w:val="11"/>
      </w:numPr>
      <w:spacing w:before="200" w:line="276" w:lineRule="auto"/>
      <w:outlineLvl w:val="5"/>
    </w:pPr>
    <w:rPr>
      <w:rFonts w:asciiTheme="majorHAnsi" w:hAnsiTheme="majorHAnsi" w:eastAsiaTheme="majorEastAsia" w:cstheme="majorBidi"/>
      <w:i/>
      <w:iCs/>
      <w:color w:val="1F4D78" w:themeColor="accent1" w:themeShade="7F"/>
    </w:rPr>
  </w:style>
  <w:style w:type="paragraph" w:styleId="Heading7">
    <w:name w:val="heading 7"/>
    <w:basedOn w:val="Normal"/>
    <w:next w:val="Normal"/>
    <w:link w:val="Heading7Char"/>
    <w:uiPriority w:val="9"/>
    <w:semiHidden/>
    <w:unhideWhenUsed/>
    <w:qFormat/>
    <w:rsid w:val="005D55A0"/>
    <w:pPr>
      <w:keepNext/>
      <w:keepLines/>
      <w:numPr>
        <w:ilvl w:val="6"/>
        <w:numId w:val="11"/>
      </w:numPr>
      <w:spacing w:before="200" w:line="276" w:lineRule="auto"/>
      <w:outlineLvl w:val="6"/>
    </w:pPr>
    <w:rPr>
      <w:rFonts w:asciiTheme="majorHAnsi" w:hAnsiTheme="majorHAnsi"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5D55A0"/>
    <w:pPr>
      <w:keepNext/>
      <w:keepLines/>
      <w:numPr>
        <w:ilvl w:val="7"/>
        <w:numId w:val="11"/>
      </w:numPr>
      <w:spacing w:before="200" w:line="276" w:lineRule="auto"/>
      <w:outlineLvl w:val="7"/>
    </w:pPr>
    <w:rPr>
      <w:rFonts w:asciiTheme="majorHAnsi" w:hAnsiTheme="majorHAnsi" w:eastAsiaTheme="majorEastAsia"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D55A0"/>
    <w:pPr>
      <w:keepNext/>
      <w:keepLines/>
      <w:numPr>
        <w:ilvl w:val="8"/>
        <w:numId w:val="11"/>
      </w:numPr>
      <w:spacing w:before="200" w:line="276" w:lineRule="auto"/>
      <w:outlineLvl w:val="8"/>
    </w:pPr>
    <w:rPr>
      <w:rFonts w:asciiTheme="majorHAnsi" w:hAnsiTheme="majorHAnsi" w:eastAsiaTheme="majorEastAsia" w:cstheme="majorBidi"/>
      <w:i/>
      <w:iCs/>
      <w:color w:val="404040" w:themeColor="text1" w:themeTint="BF"/>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2Char" w:customStyle="1">
    <w:name w:val="Heading 2 Char"/>
    <w:basedOn w:val="DefaultParagraphFont"/>
    <w:link w:val="Heading2"/>
    <w:uiPriority w:val="9"/>
    <w:semiHidden/>
    <w:rsid w:val="005D55A0"/>
    <w:rPr>
      <w:rFonts w:eastAsia="Times New Roman" w:cs="Arial" w:asciiTheme="majorHAnsi" w:hAnsiTheme="majorHAnsi"/>
      <w:sz w:val="32"/>
      <w:szCs w:val="32"/>
    </w:rPr>
  </w:style>
  <w:style w:type="character" w:styleId="Heading3Char" w:customStyle="1">
    <w:name w:val="Heading 3 Char"/>
    <w:basedOn w:val="DefaultParagraphFont"/>
    <w:link w:val="Heading3"/>
    <w:uiPriority w:val="9"/>
    <w:semiHidden/>
    <w:rsid w:val="005D55A0"/>
    <w:rPr>
      <w:rFonts w:asciiTheme="majorHAnsi" w:hAnsiTheme="majorHAnsi" w:eastAsiaTheme="majorEastAsia" w:cstheme="majorBidi"/>
      <w:b/>
      <w:bCs/>
      <w:color w:val="5B9BD5" w:themeColor="accent1"/>
    </w:rPr>
  </w:style>
  <w:style w:type="character" w:styleId="Heading4Char" w:customStyle="1">
    <w:name w:val="Heading 4 Char"/>
    <w:basedOn w:val="DefaultParagraphFont"/>
    <w:link w:val="Heading4"/>
    <w:uiPriority w:val="9"/>
    <w:semiHidden/>
    <w:rsid w:val="005D55A0"/>
    <w:rPr>
      <w:rFonts w:asciiTheme="majorHAnsi" w:hAnsiTheme="majorHAnsi" w:eastAsiaTheme="majorEastAsia" w:cstheme="majorBidi"/>
      <w:b/>
      <w:bCs/>
      <w:i/>
      <w:iCs/>
      <w:color w:val="5B9BD5" w:themeColor="accent1"/>
    </w:rPr>
  </w:style>
  <w:style w:type="character" w:styleId="Heading5Char" w:customStyle="1">
    <w:name w:val="Heading 5 Char"/>
    <w:basedOn w:val="DefaultParagraphFont"/>
    <w:link w:val="Heading5"/>
    <w:uiPriority w:val="9"/>
    <w:semiHidden/>
    <w:rsid w:val="005D55A0"/>
    <w:rPr>
      <w:rFonts w:asciiTheme="majorHAnsi" w:hAnsiTheme="majorHAnsi" w:eastAsiaTheme="majorEastAsia" w:cstheme="majorBidi"/>
      <w:color w:val="1F4D78" w:themeColor="accent1" w:themeShade="7F"/>
    </w:rPr>
  </w:style>
  <w:style w:type="character" w:styleId="Heading6Char" w:customStyle="1">
    <w:name w:val="Heading 6 Char"/>
    <w:basedOn w:val="DefaultParagraphFont"/>
    <w:link w:val="Heading6"/>
    <w:uiPriority w:val="9"/>
    <w:semiHidden/>
    <w:rsid w:val="005D55A0"/>
    <w:rPr>
      <w:rFonts w:asciiTheme="majorHAnsi" w:hAnsiTheme="majorHAnsi" w:eastAsiaTheme="majorEastAsia" w:cstheme="majorBidi"/>
      <w:i/>
      <w:iCs/>
      <w:color w:val="1F4D78" w:themeColor="accent1" w:themeShade="7F"/>
    </w:rPr>
  </w:style>
  <w:style w:type="character" w:styleId="Heading7Char" w:customStyle="1">
    <w:name w:val="Heading 7 Char"/>
    <w:basedOn w:val="DefaultParagraphFont"/>
    <w:link w:val="Heading7"/>
    <w:uiPriority w:val="9"/>
    <w:semiHidden/>
    <w:rsid w:val="005D55A0"/>
    <w:rPr>
      <w:rFonts w:asciiTheme="majorHAnsi" w:hAnsiTheme="majorHAnsi" w:eastAsiaTheme="majorEastAsia" w:cstheme="majorBidi"/>
      <w:i/>
      <w:iCs/>
      <w:color w:val="404040" w:themeColor="text1" w:themeTint="BF"/>
    </w:rPr>
  </w:style>
  <w:style w:type="character" w:styleId="Heading8Char" w:customStyle="1">
    <w:name w:val="Heading 8 Char"/>
    <w:basedOn w:val="DefaultParagraphFont"/>
    <w:link w:val="Heading8"/>
    <w:uiPriority w:val="9"/>
    <w:semiHidden/>
    <w:rsid w:val="005D55A0"/>
    <w:rPr>
      <w:rFonts w:asciiTheme="majorHAnsi" w:hAnsiTheme="majorHAnsi" w:eastAsiaTheme="majorEastAsia" w:cstheme="majorBidi"/>
      <w:color w:val="404040" w:themeColor="text1" w:themeTint="BF"/>
      <w:sz w:val="20"/>
      <w:szCs w:val="20"/>
    </w:rPr>
  </w:style>
  <w:style w:type="character" w:styleId="Heading9Char" w:customStyle="1">
    <w:name w:val="Heading 9 Char"/>
    <w:basedOn w:val="DefaultParagraphFont"/>
    <w:link w:val="Heading9"/>
    <w:uiPriority w:val="9"/>
    <w:semiHidden/>
    <w:rsid w:val="005D55A0"/>
    <w:rPr>
      <w:rFonts w:asciiTheme="majorHAnsi" w:hAnsiTheme="majorHAnsi" w:eastAsiaTheme="majorEastAsia" w:cstheme="majorBidi"/>
      <w:i/>
      <w:iCs/>
      <w:color w:val="404040" w:themeColor="text1" w:themeTint="BF"/>
      <w:sz w:val="20"/>
      <w:szCs w:val="20"/>
    </w:rPr>
  </w:style>
  <w:style w:type="character" w:styleId="ListParagraphChar" w:customStyle="1">
    <w:name w:val="List Paragraph Char"/>
    <w:basedOn w:val="DefaultParagraphFont"/>
    <w:link w:val="ListParagraph"/>
    <w:uiPriority w:val="34"/>
    <w:locked/>
    <w:rsid w:val="005D55A0"/>
  </w:style>
  <w:style w:type="paragraph" w:styleId="ListParagraph">
    <w:name w:val="List Paragraph"/>
    <w:basedOn w:val="Normal"/>
    <w:link w:val="ListParagraphChar"/>
    <w:uiPriority w:val="34"/>
    <w:qFormat/>
    <w:rsid w:val="005D55A0"/>
    <w:pPr>
      <w:spacing w:after="200" w:line="276" w:lineRule="auto"/>
      <w:ind w:left="720"/>
      <w:contextualSpacing/>
    </w:pPr>
    <w:rPr>
      <w:rFonts w:asciiTheme="minorHAnsi" w:hAnsiTheme="minorHAnsi" w:cstheme="minorBidi"/>
    </w:rPr>
  </w:style>
  <w:style w:type="character" w:styleId="Heading1Char" w:customStyle="1">
    <w:name w:val="Heading 1 Char"/>
    <w:aliases w:val="TSB Headings Char"/>
    <w:basedOn w:val="DefaultParagraphFont"/>
    <w:link w:val="Heading1"/>
    <w:uiPriority w:val="9"/>
    <w:rsid w:val="005D55A0"/>
    <w:rPr>
      <w:rFonts w:asciiTheme="majorHAnsi" w:hAnsiTheme="majorHAnsi" w:eastAsiaTheme="majorEastAsia" w:cstheme="majorBidi"/>
      <w:color w:val="2E74B5" w:themeColor="accent1" w:themeShade="BF"/>
      <w:sz w:val="32"/>
      <w:szCs w:val="32"/>
    </w:rPr>
  </w:style>
  <w:style w:type="character" w:styleId="Hyperlink">
    <w:name w:val="Hyperlink"/>
    <w:basedOn w:val="DefaultParagraphFont"/>
    <w:uiPriority w:val="99"/>
    <w:unhideWhenUsed/>
    <w:rsid w:val="005D55A0"/>
    <w:rPr>
      <w:color w:val="0000FF"/>
      <w:u w:val="single"/>
    </w:rPr>
  </w:style>
  <w:style w:type="character" w:styleId="TSB-Level1NumbersChar" w:customStyle="1">
    <w:name w:val="TSB - Level 1 Numbers Char"/>
    <w:basedOn w:val="DefaultParagraphFont"/>
    <w:link w:val="TSB-Level1Numbers"/>
    <w:locked/>
    <w:rsid w:val="005D55A0"/>
    <w:rPr>
      <w:rFonts w:eastAsia="Times New Roman" w:asciiTheme="majorHAnsi" w:hAnsiTheme="majorHAnsi" w:cstheme="minorHAnsi"/>
      <w:sz w:val="28"/>
      <w:szCs w:val="32"/>
    </w:rPr>
  </w:style>
  <w:style w:type="paragraph" w:styleId="TSB-Level1Numbers" w:customStyle="1">
    <w:name w:val="TSB - Level 1 Numbers"/>
    <w:basedOn w:val="Heading1"/>
    <w:link w:val="TSB-Level1NumbersChar"/>
    <w:qFormat/>
    <w:rsid w:val="005D55A0"/>
    <w:pPr>
      <w:keepNext w:val="0"/>
      <w:keepLines w:val="0"/>
      <w:spacing w:before="0" w:after="200" w:line="276" w:lineRule="auto"/>
      <w:ind w:left="1423" w:hanging="432"/>
    </w:pPr>
    <w:rPr>
      <w:rFonts w:eastAsia="Times New Roman" w:cstheme="minorHAnsi"/>
      <w:color w:val="auto"/>
      <w:sz w:val="28"/>
    </w:rPr>
  </w:style>
  <w:style w:type="character" w:styleId="TSB-PolicyBulletsChar" w:customStyle="1">
    <w:name w:val="TSB - Policy Bullets Char"/>
    <w:basedOn w:val="ListParagraphChar"/>
    <w:link w:val="TSB-PolicyBullets"/>
    <w:locked/>
    <w:rsid w:val="005D55A0"/>
  </w:style>
  <w:style w:type="paragraph" w:styleId="TSB-PolicyBullets" w:customStyle="1">
    <w:name w:val="TSB - Policy Bullets"/>
    <w:basedOn w:val="ListParagraph"/>
    <w:link w:val="TSB-PolicyBulletsChar"/>
    <w:qFormat/>
    <w:rsid w:val="005D55A0"/>
    <w:pPr>
      <w:numPr>
        <w:numId w:val="13"/>
      </w:numPr>
      <w:spacing w:before="200"/>
      <w:ind w:left="1491" w:hanging="357"/>
    </w:pPr>
  </w:style>
  <w:style w:type="paragraph" w:styleId="TSB-Level2Numbers" w:customStyle="1">
    <w:name w:val="TSB - Level 2 Numbers"/>
    <w:basedOn w:val="TSB-Level1Numbers"/>
    <w:qFormat/>
    <w:rsid w:val="005D55A0"/>
    <w:pPr>
      <w:tabs>
        <w:tab w:val="num" w:pos="360"/>
      </w:tabs>
      <w:ind w:left="2223" w:hanging="998"/>
    </w:pPr>
  </w:style>
  <w:style w:type="table" w:styleId="TableGrid">
    <w:name w:val="Table Grid"/>
    <w:basedOn w:val="TableNormal"/>
    <w:uiPriority w:val="59"/>
    <w:rsid w:val="005D55A0"/>
    <w:pPr>
      <w:spacing w:after="0" w:line="240" w:lineRule="auto"/>
    </w:p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trong">
    <w:name w:val="Strong"/>
    <w:basedOn w:val="DefaultParagraphFont"/>
    <w:uiPriority w:val="22"/>
    <w:qFormat/>
    <w:rsid w:val="005D55A0"/>
    <w:rPr>
      <w:b/>
      <w:bCs/>
    </w:rPr>
  </w:style>
  <w:style w:type="numbering" w:styleId="Style1" w:customStyle="1">
    <w:name w:val="Style1"/>
    <w:uiPriority w:val="99"/>
    <w:rsid w:val="005D55A0"/>
    <w:pPr>
      <w:numPr>
        <w:numId w:val="17"/>
      </w:numPr>
    </w:pPr>
  </w:style>
  <w:style w:type="paragraph" w:styleId="Header">
    <w:name w:val="header"/>
    <w:basedOn w:val="Normal"/>
    <w:link w:val="HeaderChar"/>
    <w:uiPriority w:val="99"/>
    <w:unhideWhenUsed/>
    <w:rsid w:val="00217BD7"/>
    <w:pPr>
      <w:tabs>
        <w:tab w:val="center" w:pos="4513"/>
        <w:tab w:val="right" w:pos="9026"/>
      </w:tabs>
    </w:pPr>
  </w:style>
  <w:style w:type="character" w:styleId="HeaderChar" w:customStyle="1">
    <w:name w:val="Header Char"/>
    <w:basedOn w:val="DefaultParagraphFont"/>
    <w:link w:val="Header"/>
    <w:uiPriority w:val="99"/>
    <w:rsid w:val="00217BD7"/>
    <w:rPr>
      <w:rFonts w:ascii="Calibri" w:hAnsi="Calibri" w:cs="Times New Roman"/>
    </w:rPr>
  </w:style>
  <w:style w:type="paragraph" w:styleId="Footer">
    <w:name w:val="footer"/>
    <w:basedOn w:val="Normal"/>
    <w:link w:val="FooterChar"/>
    <w:uiPriority w:val="99"/>
    <w:unhideWhenUsed/>
    <w:rsid w:val="00217BD7"/>
    <w:pPr>
      <w:tabs>
        <w:tab w:val="center" w:pos="4513"/>
        <w:tab w:val="right" w:pos="9026"/>
      </w:tabs>
    </w:pPr>
  </w:style>
  <w:style w:type="character" w:styleId="FooterChar" w:customStyle="1">
    <w:name w:val="Footer Char"/>
    <w:basedOn w:val="DefaultParagraphFont"/>
    <w:link w:val="Footer"/>
    <w:uiPriority w:val="99"/>
    <w:rsid w:val="00217BD7"/>
    <w:rPr>
      <w:rFonts w:ascii="Calibri" w:hAnsi="Calibri" w:cs="Times New Roman"/>
    </w:rPr>
  </w:style>
  <w:style w:type="paragraph" w:styleId="BalloonText">
    <w:name w:val="Balloon Text"/>
    <w:basedOn w:val="Normal"/>
    <w:link w:val="BalloonTextChar"/>
    <w:uiPriority w:val="99"/>
    <w:semiHidden/>
    <w:unhideWhenUsed/>
    <w:rsid w:val="00964D85"/>
    <w:rPr>
      <w:rFonts w:ascii="Segoe UI" w:hAnsi="Segoe UI" w:cs="Segoe UI"/>
      <w:sz w:val="18"/>
      <w:szCs w:val="18"/>
    </w:rPr>
  </w:style>
  <w:style w:type="character" w:styleId="BalloonTextChar" w:customStyle="1">
    <w:name w:val="Balloon Text Char"/>
    <w:basedOn w:val="DefaultParagraphFont"/>
    <w:link w:val="BalloonText"/>
    <w:uiPriority w:val="99"/>
    <w:semiHidden/>
    <w:rsid w:val="00964D85"/>
    <w:rPr>
      <w:rFonts w:ascii="Segoe UI" w:hAnsi="Segoe UI" w:cs="Segoe UI"/>
      <w:sz w:val="18"/>
      <w:szCs w:val="18"/>
    </w:rPr>
  </w:style>
  <w:style w:type="character" w:styleId="UnresolvedMention">
    <w:name w:val="Unresolved Mention"/>
    <w:basedOn w:val="DefaultParagraphFont"/>
    <w:uiPriority w:val="99"/>
    <w:semiHidden/>
    <w:unhideWhenUsed/>
    <w:rsid w:val="00F63348"/>
    <w:rPr>
      <w:color w:val="605E5C"/>
      <w:shd w:val="clear" w:color="auto" w:fill="E1DFDD"/>
    </w:rPr>
  </w:style>
  <w:style w:type="character" w:styleId="Emphasis">
    <w:name w:val="Emphasis"/>
    <w:basedOn w:val="DefaultParagraphFont"/>
    <w:uiPriority w:val="20"/>
    <w:qFormat/>
    <w:rsid w:val="00A557A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2942103">
      <w:bodyDiv w:val="1"/>
      <w:marLeft w:val="0"/>
      <w:marRight w:val="0"/>
      <w:marTop w:val="0"/>
      <w:marBottom w:val="0"/>
      <w:divBdr>
        <w:top w:val="none" w:sz="0" w:space="0" w:color="auto"/>
        <w:left w:val="none" w:sz="0" w:space="0" w:color="auto"/>
        <w:bottom w:val="none" w:sz="0" w:space="0" w:color="auto"/>
        <w:right w:val="none" w:sz="0" w:space="0" w:color="auto"/>
      </w:divBdr>
    </w:div>
    <w:div w:id="1791782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diagramColors" Target="diagrams/colors1.xml" Id="rId18" /><Relationship Type="http://schemas.openxmlformats.org/officeDocument/2006/relationships/fontTable" Target="fontTable.xml" Id="rId26" /><Relationship Type="http://schemas.openxmlformats.org/officeDocument/2006/relationships/customXml" Target="../customXml/item3.xml" Id="rId3" /><Relationship Type="http://schemas.openxmlformats.org/officeDocument/2006/relationships/image" Target="media/image4.png"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diagramQuickStyle" Target="diagrams/quickStyle1.xml" Id="rId17" /><Relationship Type="http://schemas.openxmlformats.org/officeDocument/2006/relationships/image" Target="media/image8.png" Id="rId25" /><Relationship Type="http://schemas.openxmlformats.org/officeDocument/2006/relationships/customXml" Target="../customXml/item2.xml" Id="rId2" /><Relationship Type="http://schemas.openxmlformats.org/officeDocument/2006/relationships/diagramLayout" Target="diagrams/layout1.xml" Id="rId16" /><Relationship Type="http://schemas.openxmlformats.org/officeDocument/2006/relationships/image" Target="media/image3.jpeg"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image" Target="media/image7.png" Id="rId24" /><Relationship Type="http://schemas.openxmlformats.org/officeDocument/2006/relationships/numbering" Target="numbering.xml" Id="rId5" /><Relationship Type="http://schemas.openxmlformats.org/officeDocument/2006/relationships/diagramData" Target="diagrams/data1.xml" Id="rId15" /><Relationship Type="http://schemas.openxmlformats.org/officeDocument/2006/relationships/image" Target="media/image6.png" Id="rId23" /><Relationship Type="http://schemas.openxmlformats.org/officeDocument/2006/relationships/endnotes" Target="endnotes.xml" Id="rId10" /><Relationship Type="http://schemas.microsoft.com/office/2007/relationships/diagramDrawing" Target="diagrams/drawing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 Type="http://schemas.openxmlformats.org/officeDocument/2006/relationships/image" Target="media/image5.png" Id="rId22" /><Relationship Type="http://schemas.openxmlformats.org/officeDocument/2006/relationships/theme" Target="theme/theme1.xml" Id="rId27" /></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DF7C339-600B-4E3E-A388-C6E43EEE94A5}" type="doc">
      <dgm:prSet loTypeId="urn:microsoft.com/office/officeart/2005/8/layout/vProcess5" loCatId="process" qsTypeId="urn:microsoft.com/office/officeart/2005/8/quickstyle/simple1" qsCatId="simple" csTypeId="urn:microsoft.com/office/officeart/2005/8/colors/accent0_1" csCatId="mainScheme" phldr="1"/>
      <dgm:spPr/>
      <dgm:t>
        <a:bodyPr/>
        <a:lstStyle/>
        <a:p>
          <a:endParaRPr lang="en-GB"/>
        </a:p>
      </dgm:t>
    </dgm:pt>
    <dgm:pt modelId="{DECAEE80-1CF2-4566-89A5-78F8549C8239}">
      <dgm:prSet custT="1"/>
      <dgm:spPr/>
      <dgm:t>
        <a:bodyPr/>
        <a:lstStyle/>
        <a:p>
          <a:r>
            <a:rPr lang="en-GB" sz="1400" b="1"/>
            <a:t>First steps</a:t>
          </a:r>
        </a:p>
      </dgm:t>
    </dgm:pt>
    <dgm:pt modelId="{C22F5C7C-A2AD-471B-97D3-C3483C19FA2A}" type="parTrans" cxnId="{638F18D0-71F4-471C-A334-2A82C560DCA9}">
      <dgm:prSet/>
      <dgm:spPr/>
      <dgm:t>
        <a:bodyPr/>
        <a:lstStyle/>
        <a:p>
          <a:endParaRPr lang="en-GB"/>
        </a:p>
      </dgm:t>
    </dgm:pt>
    <dgm:pt modelId="{B711B5C9-0393-4B91-A88F-6604858B6EDC}" type="sibTrans" cxnId="{638F18D0-71F4-471C-A334-2A82C560DCA9}">
      <dgm:prSet/>
      <dgm:spPr>
        <a:solidFill>
          <a:srgbClr val="357186"/>
        </a:solidFill>
      </dgm:spPr>
      <dgm:t>
        <a:bodyPr/>
        <a:lstStyle/>
        <a:p>
          <a:endParaRPr lang="en-GB"/>
        </a:p>
      </dgm:t>
    </dgm:pt>
    <dgm:pt modelId="{06A2C292-2168-4288-A452-58D67DD3E9E0}">
      <dgm:prSet custT="1"/>
      <dgm:spPr/>
      <dgm:t>
        <a:bodyPr/>
        <a:lstStyle/>
        <a:p>
          <a:r>
            <a:rPr lang="en-GB" sz="1000"/>
            <a:t>Involving other agencies to include classroom observation and involvement of inclusion team, implementation of graduated appoach behaviour report. </a:t>
          </a:r>
        </a:p>
      </dgm:t>
    </dgm:pt>
    <dgm:pt modelId="{23ADF12D-2D9A-4D3E-9CEA-65E4812B835D}">
      <dgm:prSet custT="1"/>
      <dgm:spPr/>
      <dgm:t>
        <a:bodyPr/>
        <a:lstStyle/>
        <a:p>
          <a:r>
            <a:rPr lang="en-GB" sz="1000"/>
            <a:t>Meeting with parents/carers</a:t>
          </a:r>
        </a:p>
      </dgm:t>
    </dgm:pt>
    <dgm:pt modelId="{EC264D87-E088-4E02-B876-E368D39990A0}">
      <dgm:prSet custT="1"/>
      <dgm:spPr/>
      <dgm:t>
        <a:bodyPr/>
        <a:lstStyle/>
        <a:p>
          <a:r>
            <a:rPr lang="en-GB" sz="1400" b="1"/>
            <a:t>Intervention</a:t>
          </a:r>
        </a:p>
        <a:p>
          <a:r>
            <a:rPr lang="en-GB" sz="1000" b="0"/>
            <a:t>Behaviour expectations discussed with pupil by SLT members</a:t>
          </a:r>
        </a:p>
        <a:p>
          <a:r>
            <a:rPr lang="en-GB" sz="1000" b="0"/>
            <a:t>Referral to learning mentor , school counsellor .</a:t>
          </a:r>
        </a:p>
      </dgm:t>
    </dgm:pt>
    <dgm:pt modelId="{B9247E1D-2AFF-49AB-95FF-FA8EBED286A6}" type="sibTrans" cxnId="{36594A4A-03E4-4D88-9E63-7252AE361128}">
      <dgm:prSet/>
      <dgm:spPr/>
      <dgm:t>
        <a:bodyPr/>
        <a:lstStyle/>
        <a:p>
          <a:endParaRPr lang="en-GB"/>
        </a:p>
      </dgm:t>
    </dgm:pt>
    <dgm:pt modelId="{E76C1EE7-ABEE-4EED-A621-97BAD6235F60}" type="parTrans" cxnId="{36594A4A-03E4-4D88-9E63-7252AE361128}">
      <dgm:prSet/>
      <dgm:spPr/>
      <dgm:t>
        <a:bodyPr/>
        <a:lstStyle/>
        <a:p>
          <a:endParaRPr lang="en-GB"/>
        </a:p>
      </dgm:t>
    </dgm:pt>
    <dgm:pt modelId="{8C9FFA9B-3BCE-4A5C-8B68-EFDC7CFFE470}" type="sibTrans" cxnId="{C6482A56-A48E-45DB-8E79-3AABBA543177}">
      <dgm:prSet/>
      <dgm:spPr/>
      <dgm:t>
        <a:bodyPr/>
        <a:lstStyle/>
        <a:p>
          <a:endParaRPr lang="en-GB"/>
        </a:p>
      </dgm:t>
    </dgm:pt>
    <dgm:pt modelId="{54CA9FB2-9854-48DE-952C-D8B4899C9E67}" type="parTrans" cxnId="{C6482A56-A48E-45DB-8E79-3AABBA543177}">
      <dgm:prSet/>
      <dgm:spPr/>
      <dgm:t>
        <a:bodyPr/>
        <a:lstStyle/>
        <a:p>
          <a:endParaRPr lang="en-GB"/>
        </a:p>
      </dgm:t>
    </dgm:pt>
    <dgm:pt modelId="{4118B8D5-0D96-4904-81B2-AC2E567C8C36}" type="sibTrans" cxnId="{EADD5049-4951-4E5B-9175-655B26BE5F68}">
      <dgm:prSet/>
      <dgm:spPr/>
      <dgm:t>
        <a:bodyPr/>
        <a:lstStyle/>
        <a:p>
          <a:endParaRPr lang="en-GB"/>
        </a:p>
      </dgm:t>
    </dgm:pt>
    <dgm:pt modelId="{6A8CDC34-C8A1-41A4-86C0-7DB549C74B9F}" type="parTrans" cxnId="{EADD5049-4951-4E5B-9175-655B26BE5F68}">
      <dgm:prSet/>
      <dgm:spPr/>
      <dgm:t>
        <a:bodyPr/>
        <a:lstStyle/>
        <a:p>
          <a:endParaRPr lang="en-GB"/>
        </a:p>
      </dgm:t>
    </dgm:pt>
    <dgm:pt modelId="{2DAA1C5F-3F66-4217-82AE-230C9CD52CD8}">
      <dgm:prSet custT="1"/>
      <dgm:spPr/>
      <dgm:t>
        <a:bodyPr/>
        <a:lstStyle/>
        <a:p>
          <a:r>
            <a:rPr lang="en-GB" sz="1050">
              <a:latin typeface="+mn-lt"/>
            </a:rPr>
            <a:t>Rewarding positive behaviour through incentives.</a:t>
          </a:r>
        </a:p>
      </dgm:t>
    </dgm:pt>
    <dgm:pt modelId="{88C5D610-7DA6-4264-903F-C1565C0EC5FC}" type="sibTrans" cxnId="{AD0D62BC-7F67-4CB0-88E8-959441ACFA2C}">
      <dgm:prSet/>
      <dgm:spPr/>
      <dgm:t>
        <a:bodyPr/>
        <a:lstStyle/>
        <a:p>
          <a:endParaRPr lang="en-GB"/>
        </a:p>
      </dgm:t>
    </dgm:pt>
    <dgm:pt modelId="{9F5B5DC8-E42A-493B-AED6-C762B0CCB5AF}" type="parTrans" cxnId="{AD0D62BC-7F67-4CB0-88E8-959441ACFA2C}">
      <dgm:prSet/>
      <dgm:spPr/>
      <dgm:t>
        <a:bodyPr/>
        <a:lstStyle/>
        <a:p>
          <a:endParaRPr lang="en-GB"/>
        </a:p>
      </dgm:t>
    </dgm:pt>
    <dgm:pt modelId="{0A62D668-F0F0-4FE4-A6D4-D211B9D8DABE}">
      <dgm:prSet custT="1"/>
      <dgm:spPr/>
      <dgm:t>
        <a:bodyPr/>
        <a:lstStyle/>
        <a:p>
          <a:r>
            <a:rPr lang="en-GB" sz="1050">
              <a:latin typeface="+mn-lt"/>
            </a:rPr>
            <a:t>Focus on the positive behaviour displayed by other children.</a:t>
          </a:r>
        </a:p>
      </dgm:t>
    </dgm:pt>
    <dgm:pt modelId="{D609C580-BB50-4E8C-A955-188F884600B9}" type="parTrans" cxnId="{4A3DCFBA-C4CF-4690-ADA1-5FBCB5C5FB8B}">
      <dgm:prSet/>
      <dgm:spPr/>
      <dgm:t>
        <a:bodyPr/>
        <a:lstStyle/>
        <a:p>
          <a:endParaRPr lang="en-US"/>
        </a:p>
      </dgm:t>
    </dgm:pt>
    <dgm:pt modelId="{C7BBBAFF-0663-46BE-9240-25B58E55321E}" type="sibTrans" cxnId="{4A3DCFBA-C4CF-4690-ADA1-5FBCB5C5FB8B}">
      <dgm:prSet/>
      <dgm:spPr/>
      <dgm:t>
        <a:bodyPr/>
        <a:lstStyle/>
        <a:p>
          <a:endParaRPr lang="en-US"/>
        </a:p>
      </dgm:t>
    </dgm:pt>
    <dgm:pt modelId="{607FB7E3-BD2A-48EB-9812-721E4C06C46B}">
      <dgm:prSet custT="1"/>
      <dgm:spPr/>
      <dgm:t>
        <a:bodyPr/>
        <a:lstStyle/>
        <a:p>
          <a:r>
            <a:rPr lang="en-GB" sz="1000"/>
            <a:t>Maintain positive dialogue with parents and regular updates shared.</a:t>
          </a:r>
        </a:p>
      </dgm:t>
    </dgm:pt>
    <dgm:pt modelId="{549671DA-0187-4D43-8CA6-F35A1693BF68}" type="parTrans" cxnId="{A564EA32-0AFA-469E-8E99-2BCD4EC555AE}">
      <dgm:prSet/>
      <dgm:spPr/>
      <dgm:t>
        <a:bodyPr/>
        <a:lstStyle/>
        <a:p>
          <a:endParaRPr lang="en-US"/>
        </a:p>
      </dgm:t>
    </dgm:pt>
    <dgm:pt modelId="{CAE66531-7DB1-4D14-B9A7-FB4C19274393}" type="sibTrans" cxnId="{A564EA32-0AFA-469E-8E99-2BCD4EC555AE}">
      <dgm:prSet/>
      <dgm:spPr/>
      <dgm:t>
        <a:bodyPr/>
        <a:lstStyle/>
        <a:p>
          <a:endParaRPr lang="en-US"/>
        </a:p>
      </dgm:t>
    </dgm:pt>
    <dgm:pt modelId="{0DC27E15-D38C-4FEE-9994-7A88195D7B38}">
      <dgm:prSet phldrT="[Text]" custT="1"/>
      <dgm:spPr/>
      <dgm:t>
        <a:bodyPr/>
        <a:lstStyle/>
        <a:p>
          <a:pPr algn="l"/>
          <a:endParaRPr lang="en-GB" sz="1200" i="1"/>
        </a:p>
        <a:p>
          <a:pPr algn="ctr"/>
          <a:r>
            <a:rPr lang="en-GB" sz="1200" b="1"/>
            <a:t>Classroom Sanctions</a:t>
          </a:r>
        </a:p>
      </dgm:t>
    </dgm:pt>
    <dgm:pt modelId="{D3EE5C5A-D1D3-42BE-96DC-434E79CAA0F3}" type="sibTrans" cxnId="{A683891B-4C49-4950-996D-41640537DE69}">
      <dgm:prSet/>
      <dgm:spPr>
        <a:solidFill>
          <a:srgbClr val="357186"/>
        </a:solidFill>
      </dgm:spPr>
      <dgm:t>
        <a:bodyPr/>
        <a:lstStyle/>
        <a:p>
          <a:endParaRPr lang="en-GB"/>
        </a:p>
      </dgm:t>
    </dgm:pt>
    <dgm:pt modelId="{4473C13A-2CC7-4D9E-933C-396C0F2C8C5A}" type="parTrans" cxnId="{A683891B-4C49-4950-996D-41640537DE69}">
      <dgm:prSet/>
      <dgm:spPr/>
      <dgm:t>
        <a:bodyPr/>
        <a:lstStyle/>
        <a:p>
          <a:endParaRPr lang="en-GB"/>
        </a:p>
      </dgm:t>
    </dgm:pt>
    <dgm:pt modelId="{91343471-0E5F-4BB7-82E2-09803973C358}">
      <dgm:prSet phldrT="[Text]" custT="1"/>
      <dgm:spPr/>
      <dgm:t>
        <a:bodyPr/>
        <a:lstStyle/>
        <a:p>
          <a:pPr algn="l"/>
          <a:r>
            <a:rPr lang="en-GB" sz="1000"/>
            <a:t>Verbal warning Verbal/visual warning</a:t>
          </a:r>
        </a:p>
      </dgm:t>
    </dgm:pt>
    <dgm:pt modelId="{C4EE7375-9EA3-40D3-9169-B27EEEA55D3A}" type="sibTrans" cxnId="{6DC7DF25-4422-4253-858C-BB026EC64950}">
      <dgm:prSet/>
      <dgm:spPr/>
      <dgm:t>
        <a:bodyPr/>
        <a:lstStyle/>
        <a:p>
          <a:endParaRPr lang="en-GB"/>
        </a:p>
      </dgm:t>
    </dgm:pt>
    <dgm:pt modelId="{A17750AD-80AC-4E9B-9FC2-85002D6201FD}" type="parTrans" cxnId="{6DC7DF25-4422-4253-858C-BB026EC64950}">
      <dgm:prSet/>
      <dgm:spPr/>
      <dgm:t>
        <a:bodyPr/>
        <a:lstStyle/>
        <a:p>
          <a:endParaRPr lang="en-GB"/>
        </a:p>
      </dgm:t>
    </dgm:pt>
    <dgm:pt modelId="{2E512FF8-4141-4673-9656-012B71D587A7}">
      <dgm:prSet custT="1"/>
      <dgm:spPr/>
      <dgm:t>
        <a:bodyPr/>
        <a:lstStyle/>
        <a:p>
          <a:pPr algn="l"/>
          <a:r>
            <a:rPr lang="en-GB" sz="1000"/>
            <a:t>Second verbal/visual warning to encourage the child to change their behaviour with a reminder of positive rewards and next steps if 3 warnings are issued.</a:t>
          </a:r>
        </a:p>
      </dgm:t>
    </dgm:pt>
    <dgm:pt modelId="{20A8FA35-406A-43FE-B97C-98651D97FF4C}" type="sibTrans" cxnId="{3F65BE9C-F984-41BA-8AC7-0FBAFEAAFDA0}">
      <dgm:prSet/>
      <dgm:spPr/>
      <dgm:t>
        <a:bodyPr/>
        <a:lstStyle/>
        <a:p>
          <a:endParaRPr lang="en-US"/>
        </a:p>
      </dgm:t>
    </dgm:pt>
    <dgm:pt modelId="{D1E5E634-30E7-4F08-8422-5FAEAE1276B0}" type="parTrans" cxnId="{3F65BE9C-F984-41BA-8AC7-0FBAFEAAFDA0}">
      <dgm:prSet/>
      <dgm:spPr/>
      <dgm:t>
        <a:bodyPr/>
        <a:lstStyle/>
        <a:p>
          <a:endParaRPr lang="en-US"/>
        </a:p>
      </dgm:t>
    </dgm:pt>
    <dgm:pt modelId="{93D48436-0DCB-4D1B-9FE9-FBFA066962AC}">
      <dgm:prSet custT="1"/>
      <dgm:spPr/>
      <dgm:t>
        <a:bodyPr/>
        <a:lstStyle/>
        <a:p>
          <a:pPr algn="l"/>
          <a:r>
            <a:rPr lang="en-GB" sz="1000"/>
            <a:t>If 3 warnings are given yet desired behaviour is not followed – time out of 5 minutes is given within </a:t>
          </a:r>
          <a:r>
            <a:rPr lang="en-GB" sz="1000" b="1"/>
            <a:t>a space in the classroom</a:t>
          </a:r>
          <a:r>
            <a:rPr lang="en-GB" sz="1000"/>
            <a:t> and then reintegrated into class. A 5 minutes reflection on behaviour is then completed with an adult at breaktime. </a:t>
          </a:r>
        </a:p>
      </dgm:t>
    </dgm:pt>
    <dgm:pt modelId="{9AA10C01-C933-4F93-8688-D0CC3668539F}" type="sibTrans" cxnId="{469C4865-F102-4177-9ABF-43E2404011C8}">
      <dgm:prSet/>
      <dgm:spPr/>
      <dgm:t>
        <a:bodyPr/>
        <a:lstStyle/>
        <a:p>
          <a:endParaRPr lang="en-US"/>
        </a:p>
      </dgm:t>
    </dgm:pt>
    <dgm:pt modelId="{5C2F715A-6957-4BE2-8000-978A18E8E239}" type="parTrans" cxnId="{469C4865-F102-4177-9ABF-43E2404011C8}">
      <dgm:prSet/>
      <dgm:spPr/>
      <dgm:t>
        <a:bodyPr/>
        <a:lstStyle/>
        <a:p>
          <a:endParaRPr lang="en-US"/>
        </a:p>
      </dgm:t>
    </dgm:pt>
    <dgm:pt modelId="{B1D8362F-884F-4A0A-9693-24F4F89DCFCC}">
      <dgm:prSet custT="1"/>
      <dgm:spPr/>
      <dgm:t>
        <a:bodyPr/>
        <a:lstStyle/>
        <a:p>
          <a:pPr algn="l"/>
          <a:r>
            <a:rPr lang="en-GB" sz="1000"/>
            <a:t>If inappropriate behaviour continues – time out in partner classroom for 10 minutes (accompanied with work by an adult or use of helping hand) A 10 minutes reflection on behaviour is then completed with an adult at breaktime. (Parents’ informed by class teacher at the end of the school day via telephone call or at collection time.)</a:t>
          </a:r>
        </a:p>
      </dgm:t>
    </dgm:pt>
    <dgm:pt modelId="{D568B345-2F0C-45AC-BE03-B6FA646482F9}" type="sibTrans" cxnId="{1C58BE52-FD12-4B46-A673-C6BB8219A259}">
      <dgm:prSet/>
      <dgm:spPr/>
      <dgm:t>
        <a:bodyPr/>
        <a:lstStyle/>
        <a:p>
          <a:endParaRPr lang="en-US"/>
        </a:p>
      </dgm:t>
    </dgm:pt>
    <dgm:pt modelId="{D93D6E1C-159F-41E1-B7AC-372B97DB6D31}" type="parTrans" cxnId="{1C58BE52-FD12-4B46-A673-C6BB8219A259}">
      <dgm:prSet/>
      <dgm:spPr/>
      <dgm:t>
        <a:bodyPr/>
        <a:lstStyle/>
        <a:p>
          <a:endParaRPr lang="en-US"/>
        </a:p>
      </dgm:t>
    </dgm:pt>
    <dgm:pt modelId="{03F08E22-CB9B-4E6E-B66D-8C142D04944C}">
      <dgm:prSet custT="1"/>
      <dgm:spPr/>
      <dgm:t>
        <a:bodyPr/>
        <a:lstStyle/>
        <a:p>
          <a:pPr algn="l"/>
          <a:endParaRPr lang="en-GB" sz="900"/>
        </a:p>
      </dgm:t>
    </dgm:pt>
    <dgm:pt modelId="{63B37005-66AD-4968-83BA-114D60EFC0AE}" type="sibTrans" cxnId="{12B555AF-06C8-4D50-9FED-8AAD6C3EE749}">
      <dgm:prSet/>
      <dgm:spPr/>
      <dgm:t>
        <a:bodyPr/>
        <a:lstStyle/>
        <a:p>
          <a:endParaRPr lang="en-US"/>
        </a:p>
      </dgm:t>
    </dgm:pt>
    <dgm:pt modelId="{9B3D0293-3D7E-4527-841E-C4ABF7CBB44A}" type="parTrans" cxnId="{12B555AF-06C8-4D50-9FED-8AAD6C3EE749}">
      <dgm:prSet/>
      <dgm:spPr/>
      <dgm:t>
        <a:bodyPr/>
        <a:lstStyle/>
        <a:p>
          <a:endParaRPr lang="en-US"/>
        </a:p>
      </dgm:t>
    </dgm:pt>
    <dgm:pt modelId="{7FC45758-2FBC-40D4-9A8D-EBF23D3785E2}">
      <dgm:prSet custT="1"/>
      <dgm:spPr/>
      <dgm:t>
        <a:bodyPr/>
        <a:lstStyle/>
        <a:p>
          <a:pPr algn="l"/>
          <a:endParaRPr lang="en-GB" sz="900"/>
        </a:p>
      </dgm:t>
    </dgm:pt>
    <dgm:pt modelId="{A0F792E3-B288-4B31-80CB-CE119680660E}" type="sibTrans" cxnId="{F3B47905-57DA-4952-A523-F28E92B539E3}">
      <dgm:prSet/>
      <dgm:spPr/>
      <dgm:t>
        <a:bodyPr/>
        <a:lstStyle/>
        <a:p>
          <a:endParaRPr lang="en-US"/>
        </a:p>
      </dgm:t>
    </dgm:pt>
    <dgm:pt modelId="{1DE4E882-39EE-4ECF-90A1-6EC6F3863D11}" type="parTrans" cxnId="{F3B47905-57DA-4952-A523-F28E92B539E3}">
      <dgm:prSet/>
      <dgm:spPr/>
      <dgm:t>
        <a:bodyPr/>
        <a:lstStyle/>
        <a:p>
          <a:endParaRPr lang="en-US"/>
        </a:p>
      </dgm:t>
    </dgm:pt>
    <dgm:pt modelId="{B87FF995-DB0F-439D-BE5F-DCE32633C23A}">
      <dgm:prSet phldrT="[Text]"/>
      <dgm:spPr/>
      <dgm:t>
        <a:bodyPr/>
        <a:lstStyle/>
        <a:p>
          <a:pPr algn="l"/>
          <a:endParaRPr lang="en-GB" sz="500"/>
        </a:p>
      </dgm:t>
    </dgm:pt>
    <dgm:pt modelId="{0DDFA259-2C6A-4E33-A4E1-2DB74D1A7FC8}" type="sibTrans" cxnId="{CF210ADC-5F41-4956-AEC3-D2E8AEC50C9C}">
      <dgm:prSet/>
      <dgm:spPr/>
      <dgm:t>
        <a:bodyPr/>
        <a:lstStyle/>
        <a:p>
          <a:endParaRPr lang="en-GB"/>
        </a:p>
      </dgm:t>
    </dgm:pt>
    <dgm:pt modelId="{85BED6F1-0C94-4BDA-BF00-C890BC20F11A}" type="parTrans" cxnId="{CF210ADC-5F41-4956-AEC3-D2E8AEC50C9C}">
      <dgm:prSet/>
      <dgm:spPr/>
      <dgm:t>
        <a:bodyPr/>
        <a:lstStyle/>
        <a:p>
          <a:endParaRPr lang="en-GB"/>
        </a:p>
      </dgm:t>
    </dgm:pt>
    <dgm:pt modelId="{C1A8A915-08BC-4689-BB34-4B1BAFE9F7D4}">
      <dgm:prSet custT="1"/>
      <dgm:spPr/>
      <dgm:t>
        <a:bodyPr/>
        <a:lstStyle/>
        <a:p>
          <a:r>
            <a:rPr lang="en-GB" sz="1050">
              <a:latin typeface="+mn-lt"/>
            </a:rPr>
            <a:t>Rewards are shared with children to recognise positive behaviour.</a:t>
          </a:r>
        </a:p>
      </dgm:t>
    </dgm:pt>
    <dgm:pt modelId="{E71CF361-0901-4FBB-B711-7B1414D684FE}" type="parTrans" cxnId="{172B0444-AB76-4F64-923E-FDE6CA07C199}">
      <dgm:prSet/>
      <dgm:spPr/>
      <dgm:t>
        <a:bodyPr/>
        <a:lstStyle/>
        <a:p>
          <a:endParaRPr lang="en-US"/>
        </a:p>
      </dgm:t>
    </dgm:pt>
    <dgm:pt modelId="{272C42D4-9AD5-481E-90C1-4D5A6465BA94}" type="sibTrans" cxnId="{172B0444-AB76-4F64-923E-FDE6CA07C199}">
      <dgm:prSet/>
      <dgm:spPr/>
      <dgm:t>
        <a:bodyPr/>
        <a:lstStyle/>
        <a:p>
          <a:endParaRPr lang="en-US"/>
        </a:p>
      </dgm:t>
    </dgm:pt>
    <dgm:pt modelId="{CE44D0F5-0CDB-4C9E-A506-CE6574F2695A}">
      <dgm:prSet custT="1"/>
      <dgm:spPr/>
      <dgm:t>
        <a:bodyPr/>
        <a:lstStyle/>
        <a:p>
          <a:r>
            <a:rPr lang="en-GB" sz="1050">
              <a:latin typeface="+mn-lt"/>
            </a:rPr>
            <a:t>If behaviour expectations are not met theen there is a need to follow the sanctions below.</a:t>
          </a:r>
        </a:p>
      </dgm:t>
    </dgm:pt>
    <dgm:pt modelId="{713734A3-6B2D-469D-AC88-F707783FBF21}" type="parTrans" cxnId="{88F8E8A1-1CEB-460C-922D-1FC8C860964B}">
      <dgm:prSet/>
      <dgm:spPr/>
      <dgm:t>
        <a:bodyPr/>
        <a:lstStyle/>
        <a:p>
          <a:endParaRPr lang="en-US"/>
        </a:p>
      </dgm:t>
    </dgm:pt>
    <dgm:pt modelId="{BA68D953-F54B-42D7-9D9B-A79CFF6893BF}" type="sibTrans" cxnId="{88F8E8A1-1CEB-460C-922D-1FC8C860964B}">
      <dgm:prSet/>
      <dgm:spPr/>
      <dgm:t>
        <a:bodyPr/>
        <a:lstStyle/>
        <a:p>
          <a:endParaRPr lang="en-US"/>
        </a:p>
      </dgm:t>
    </dgm:pt>
    <dgm:pt modelId="{81659A7B-BBC2-4AC6-8EBE-49EB35DB73B0}">
      <dgm:prSet custT="1"/>
      <dgm:spPr/>
      <dgm:t>
        <a:bodyPr/>
        <a:lstStyle/>
        <a:p>
          <a:r>
            <a:rPr lang="en-GB" sz="1000"/>
            <a:t>PPE Team </a:t>
          </a:r>
        </a:p>
      </dgm:t>
    </dgm:pt>
    <dgm:pt modelId="{6BC0DCB8-1263-43E1-B5D0-16B02AF4A6DE}" type="parTrans" cxnId="{BA98BD43-72F9-4558-B152-31975DB2A6C5}">
      <dgm:prSet/>
      <dgm:spPr/>
      <dgm:t>
        <a:bodyPr/>
        <a:lstStyle/>
        <a:p>
          <a:endParaRPr lang="en-US"/>
        </a:p>
      </dgm:t>
    </dgm:pt>
    <dgm:pt modelId="{CC9FF2DC-7900-475A-816F-5D2B3A616020}" type="sibTrans" cxnId="{BA98BD43-72F9-4558-B152-31975DB2A6C5}">
      <dgm:prSet/>
      <dgm:spPr/>
      <dgm:t>
        <a:bodyPr/>
        <a:lstStyle/>
        <a:p>
          <a:endParaRPr lang="en-US"/>
        </a:p>
      </dgm:t>
    </dgm:pt>
    <dgm:pt modelId="{E6DE4A38-2057-441A-96BA-19CBEA7C5CD8}">
      <dgm:prSet custT="1"/>
      <dgm:spPr/>
      <dgm:t>
        <a:bodyPr/>
        <a:lstStyle/>
        <a:p>
          <a:pPr algn="l"/>
          <a:r>
            <a:rPr lang="en-GB" sz="1000"/>
            <a:t>A positive change to behaviour is not evident, notify SLT and pupil provided work to complete with learning mentor alongside a behaviour reflection before returning to class (parents’ informed and a meeting may follow).</a:t>
          </a:r>
        </a:p>
      </dgm:t>
    </dgm:pt>
    <dgm:pt modelId="{D192BDB4-AB08-4417-8683-D3A837F0B1FC}" type="parTrans" cxnId="{A90482FC-0186-4D1F-AD3D-68374A83A9F4}">
      <dgm:prSet/>
      <dgm:spPr/>
      <dgm:t>
        <a:bodyPr/>
        <a:lstStyle/>
        <a:p>
          <a:endParaRPr lang="en-GB"/>
        </a:p>
      </dgm:t>
    </dgm:pt>
    <dgm:pt modelId="{E94698C7-C791-462D-9ED7-3CAEB2B79F6F}" type="sibTrans" cxnId="{A90482FC-0186-4D1F-AD3D-68374A83A9F4}">
      <dgm:prSet/>
      <dgm:spPr/>
      <dgm:t>
        <a:bodyPr/>
        <a:lstStyle/>
        <a:p>
          <a:endParaRPr lang="en-GB"/>
        </a:p>
      </dgm:t>
    </dgm:pt>
    <dgm:pt modelId="{0EF405D4-3FB4-4203-89E3-7488B0D264B3}">
      <dgm:prSet custT="1"/>
      <dgm:spPr/>
      <dgm:t>
        <a:bodyPr/>
        <a:lstStyle/>
        <a:p>
          <a:pPr algn="l"/>
          <a:r>
            <a:rPr lang="en-GB" sz="1000"/>
            <a:t>In support of reinforcing positive behaviour a child may be allocated to another class/work with learning mentor for a short set time that is agreed by SLT before being reintegrated into their own class. </a:t>
          </a:r>
        </a:p>
      </dgm:t>
    </dgm:pt>
    <dgm:pt modelId="{FD17A6D1-EC64-4927-BBAE-B9CE1D19B31E}" type="parTrans" cxnId="{DFDB4DFA-4C35-440E-A50B-EB8E4D121268}">
      <dgm:prSet/>
      <dgm:spPr/>
      <dgm:t>
        <a:bodyPr/>
        <a:lstStyle/>
        <a:p>
          <a:endParaRPr lang="en-GB"/>
        </a:p>
      </dgm:t>
    </dgm:pt>
    <dgm:pt modelId="{36501F96-0843-4FA5-81A5-2FCA58170CDA}" type="sibTrans" cxnId="{DFDB4DFA-4C35-440E-A50B-EB8E4D121268}">
      <dgm:prSet/>
      <dgm:spPr/>
      <dgm:t>
        <a:bodyPr/>
        <a:lstStyle/>
        <a:p>
          <a:endParaRPr lang="en-GB"/>
        </a:p>
      </dgm:t>
    </dgm:pt>
    <dgm:pt modelId="{7058213F-EF80-476B-904C-E29ED57A8CBA}">
      <dgm:prSet custT="1"/>
      <dgm:spPr/>
      <dgm:t>
        <a:bodyPr/>
        <a:lstStyle/>
        <a:p>
          <a:pPr algn="l"/>
          <a:endParaRPr lang="en-GB" sz="1000"/>
        </a:p>
      </dgm:t>
    </dgm:pt>
    <dgm:pt modelId="{49E88795-B0A5-46DC-899B-9892CD70227F}" type="parTrans" cxnId="{9DE0F9E5-02D7-4E9A-B5DE-DD385B7B6E10}">
      <dgm:prSet/>
      <dgm:spPr/>
      <dgm:t>
        <a:bodyPr/>
        <a:lstStyle/>
        <a:p>
          <a:endParaRPr lang="en-GB"/>
        </a:p>
      </dgm:t>
    </dgm:pt>
    <dgm:pt modelId="{03521CEC-AB32-460D-AD5D-09E9250DFF37}" type="sibTrans" cxnId="{9DE0F9E5-02D7-4E9A-B5DE-DD385B7B6E10}">
      <dgm:prSet/>
      <dgm:spPr/>
      <dgm:t>
        <a:bodyPr/>
        <a:lstStyle/>
        <a:p>
          <a:endParaRPr lang="en-GB"/>
        </a:p>
      </dgm:t>
    </dgm:pt>
    <dgm:pt modelId="{78D94F52-B599-4143-8A17-F734B178DE6C}" type="pres">
      <dgm:prSet presAssocID="{7DF7C339-600B-4E3E-A388-C6E43EEE94A5}" presName="outerComposite" presStyleCnt="0">
        <dgm:presLayoutVars>
          <dgm:chMax val="5"/>
          <dgm:dir/>
          <dgm:resizeHandles val="exact"/>
        </dgm:presLayoutVars>
      </dgm:prSet>
      <dgm:spPr/>
    </dgm:pt>
    <dgm:pt modelId="{57880A8E-5A67-4162-9D61-85A56B946689}" type="pres">
      <dgm:prSet presAssocID="{7DF7C339-600B-4E3E-A388-C6E43EEE94A5}" presName="dummyMaxCanvas" presStyleCnt="0">
        <dgm:presLayoutVars/>
      </dgm:prSet>
      <dgm:spPr/>
    </dgm:pt>
    <dgm:pt modelId="{9BC03958-693B-4914-B3E7-29888035B51F}" type="pres">
      <dgm:prSet presAssocID="{7DF7C339-600B-4E3E-A388-C6E43EEE94A5}" presName="ThreeNodes_1" presStyleLbl="node1" presStyleIdx="0" presStyleCnt="3" custScaleX="85190" custScaleY="88943" custLinFactNeighborX="-432" custLinFactNeighborY="-11121">
        <dgm:presLayoutVars>
          <dgm:bulletEnabled val="1"/>
        </dgm:presLayoutVars>
      </dgm:prSet>
      <dgm:spPr/>
    </dgm:pt>
    <dgm:pt modelId="{FE0CD02F-AA33-46C6-B250-0DA73E0AB3F4}" type="pres">
      <dgm:prSet presAssocID="{7DF7C339-600B-4E3E-A388-C6E43EEE94A5}" presName="ThreeNodes_2" presStyleLbl="node1" presStyleIdx="1" presStyleCnt="3" custScaleX="114725" custScaleY="145844" custLinFactNeighborX="-1636" custLinFactNeighborY="3281">
        <dgm:presLayoutVars>
          <dgm:bulletEnabled val="1"/>
        </dgm:presLayoutVars>
      </dgm:prSet>
      <dgm:spPr/>
    </dgm:pt>
    <dgm:pt modelId="{C6AA56B7-6953-4346-B853-13D4DFAD450A}" type="pres">
      <dgm:prSet presAssocID="{7DF7C339-600B-4E3E-A388-C6E43EEE94A5}" presName="ThreeNodes_3" presStyleLbl="node1" presStyleIdx="2" presStyleCnt="3" custScaleX="86623" custScaleY="85590" custLinFactNeighborX="-13755" custLinFactNeighborY="6772">
        <dgm:presLayoutVars>
          <dgm:bulletEnabled val="1"/>
        </dgm:presLayoutVars>
      </dgm:prSet>
      <dgm:spPr/>
    </dgm:pt>
    <dgm:pt modelId="{874DF6E0-66AC-45CB-BFD1-8B714E7BE072}" type="pres">
      <dgm:prSet presAssocID="{7DF7C339-600B-4E3E-A388-C6E43EEE94A5}" presName="ThreeConn_1-2" presStyleLbl="fgAccFollowNode1" presStyleIdx="0" presStyleCnt="2" custScaleY="119987" custLinFactNeighborX="-14248" custLinFactNeighborY="-53314">
        <dgm:presLayoutVars>
          <dgm:bulletEnabled val="1"/>
        </dgm:presLayoutVars>
      </dgm:prSet>
      <dgm:spPr/>
    </dgm:pt>
    <dgm:pt modelId="{EDE7D622-D57F-41B2-A3FB-FAA0C1EF397D}" type="pres">
      <dgm:prSet presAssocID="{7DF7C339-600B-4E3E-A388-C6E43EEE94A5}" presName="ThreeConn_2-3" presStyleLbl="fgAccFollowNode1" presStyleIdx="1" presStyleCnt="2" custLinFactNeighborX="-34785" custLinFactNeighborY="23654">
        <dgm:presLayoutVars>
          <dgm:bulletEnabled val="1"/>
        </dgm:presLayoutVars>
      </dgm:prSet>
      <dgm:spPr/>
    </dgm:pt>
    <dgm:pt modelId="{376AB5F6-3338-4619-B3B2-E4B5731FB14B}" type="pres">
      <dgm:prSet presAssocID="{7DF7C339-600B-4E3E-A388-C6E43EEE94A5}" presName="ThreeNodes_1_text" presStyleLbl="node1" presStyleIdx="2" presStyleCnt="3">
        <dgm:presLayoutVars>
          <dgm:bulletEnabled val="1"/>
        </dgm:presLayoutVars>
      </dgm:prSet>
      <dgm:spPr/>
    </dgm:pt>
    <dgm:pt modelId="{FC1B2587-ADAF-4C6B-A22E-432CFC56B5B6}" type="pres">
      <dgm:prSet presAssocID="{7DF7C339-600B-4E3E-A388-C6E43EEE94A5}" presName="ThreeNodes_2_text" presStyleLbl="node1" presStyleIdx="2" presStyleCnt="3">
        <dgm:presLayoutVars>
          <dgm:bulletEnabled val="1"/>
        </dgm:presLayoutVars>
      </dgm:prSet>
      <dgm:spPr/>
    </dgm:pt>
    <dgm:pt modelId="{F6D65C77-EC71-4638-81F8-77DC26513BED}" type="pres">
      <dgm:prSet presAssocID="{7DF7C339-600B-4E3E-A388-C6E43EEE94A5}" presName="ThreeNodes_3_text" presStyleLbl="node1" presStyleIdx="2" presStyleCnt="3">
        <dgm:presLayoutVars>
          <dgm:bulletEnabled val="1"/>
        </dgm:presLayoutVars>
      </dgm:prSet>
      <dgm:spPr/>
    </dgm:pt>
  </dgm:ptLst>
  <dgm:cxnLst>
    <dgm:cxn modelId="{F3B47905-57DA-4952-A523-F28E92B539E3}" srcId="{0DC27E15-D38C-4FEE-9994-7A88195D7B38}" destId="{7FC45758-2FBC-40D4-9A8D-EBF23D3785E2}" srcOrd="8" destOrd="0" parTransId="{1DE4E882-39EE-4ECF-90A1-6EC6F3863D11}" sibTransId="{A0F792E3-B288-4B31-80CB-CE119680660E}"/>
    <dgm:cxn modelId="{E8D92A07-03C8-4A63-9C60-1B76F5076E45}" type="presOf" srcId="{0EF405D4-3FB4-4203-89E3-7488B0D264B3}" destId="{FE0CD02F-AA33-46C6-B250-0DA73E0AB3F4}" srcOrd="0" destOrd="6" presId="urn:microsoft.com/office/officeart/2005/8/layout/vProcess5"/>
    <dgm:cxn modelId="{73AE8709-C9B2-4F8F-A0AF-24291237A284}" type="presOf" srcId="{B1D8362F-884F-4A0A-9693-24F4F89DCFCC}" destId="{FC1B2587-ADAF-4C6B-A22E-432CFC56B5B6}" srcOrd="1" destOrd="4" presId="urn:microsoft.com/office/officeart/2005/8/layout/vProcess5"/>
    <dgm:cxn modelId="{1ED0830D-688A-4303-947D-C62B94660442}" type="presOf" srcId="{2E512FF8-4141-4673-9656-012B71D587A7}" destId="{FE0CD02F-AA33-46C6-B250-0DA73E0AB3F4}" srcOrd="0" destOrd="2" presId="urn:microsoft.com/office/officeart/2005/8/layout/vProcess5"/>
    <dgm:cxn modelId="{65776E12-F252-4883-A772-4D1C2047693F}" type="presOf" srcId="{81659A7B-BBC2-4AC6-8EBE-49EB35DB73B0}" destId="{C6AA56B7-6953-4346-B853-13D4DFAD450A}" srcOrd="0" destOrd="3" presId="urn:microsoft.com/office/officeart/2005/8/layout/vProcess5"/>
    <dgm:cxn modelId="{06A81A1A-6FC9-4D4C-99D9-5084EDB904A0}" type="presOf" srcId="{B711B5C9-0393-4B91-A88F-6604858B6EDC}" destId="{874DF6E0-66AC-45CB-BFD1-8B714E7BE072}" srcOrd="0" destOrd="0" presId="urn:microsoft.com/office/officeart/2005/8/layout/vProcess5"/>
    <dgm:cxn modelId="{A683891B-4C49-4950-996D-41640537DE69}" srcId="{7DF7C339-600B-4E3E-A388-C6E43EEE94A5}" destId="{0DC27E15-D38C-4FEE-9994-7A88195D7B38}" srcOrd="1" destOrd="0" parTransId="{4473C13A-2CC7-4D9E-933C-396C0F2C8C5A}" sibTransId="{D3EE5C5A-D1D3-42BE-96DC-434E79CAA0F3}"/>
    <dgm:cxn modelId="{6DC7DF25-4422-4253-858C-BB026EC64950}" srcId="{0DC27E15-D38C-4FEE-9994-7A88195D7B38}" destId="{91343471-0E5F-4BB7-82E2-09803973C358}" srcOrd="0" destOrd="0" parTransId="{A17750AD-80AC-4E9B-9FC2-85002D6201FD}" sibTransId="{C4EE7375-9EA3-40D3-9169-B27EEEA55D3A}"/>
    <dgm:cxn modelId="{7C9C252C-912C-4F48-9933-034CF4A778AE}" type="presOf" srcId="{03F08E22-CB9B-4E6E-B66D-8C142D04944C}" destId="{FE0CD02F-AA33-46C6-B250-0DA73E0AB3F4}" srcOrd="0" destOrd="8" presId="urn:microsoft.com/office/officeart/2005/8/layout/vProcess5"/>
    <dgm:cxn modelId="{902C0C31-04BF-4AB6-8CC2-55C1359A8C89}" type="presOf" srcId="{607FB7E3-BD2A-48EB-9812-721E4C06C46B}" destId="{F6D65C77-EC71-4638-81F8-77DC26513BED}" srcOrd="1" destOrd="4" presId="urn:microsoft.com/office/officeart/2005/8/layout/vProcess5"/>
    <dgm:cxn modelId="{A564EA32-0AFA-469E-8E99-2BCD4EC555AE}" srcId="{EC264D87-E088-4E02-B876-E368D39990A0}" destId="{607FB7E3-BD2A-48EB-9812-721E4C06C46B}" srcOrd="3" destOrd="0" parTransId="{549671DA-0187-4D43-8CA6-F35A1693BF68}" sibTransId="{CAE66531-7DB1-4D14-B9A7-FB4C19274393}"/>
    <dgm:cxn modelId="{C774E734-3D63-4687-81FC-7D1CCF12AE5D}" type="presOf" srcId="{93D48436-0DCB-4D1B-9FE9-FBFA066962AC}" destId="{FC1B2587-ADAF-4C6B-A22E-432CFC56B5B6}" srcOrd="1" destOrd="3" presId="urn:microsoft.com/office/officeart/2005/8/layout/vProcess5"/>
    <dgm:cxn modelId="{7DC03939-6B96-43DC-A76D-9EF456C96B2C}" type="presOf" srcId="{E6DE4A38-2057-441A-96BA-19CBEA7C5CD8}" destId="{FC1B2587-ADAF-4C6B-A22E-432CFC56B5B6}" srcOrd="1" destOrd="5" presId="urn:microsoft.com/office/officeart/2005/8/layout/vProcess5"/>
    <dgm:cxn modelId="{101AA83D-AD71-49D7-B7EC-DBD408813CDC}" type="presOf" srcId="{2DAA1C5F-3F66-4217-82AE-230C9CD52CD8}" destId="{376AB5F6-3338-4619-B3B2-E4B5731FB14B}" srcOrd="1" destOrd="1" presId="urn:microsoft.com/office/officeart/2005/8/layout/vProcess5"/>
    <dgm:cxn modelId="{3F03825C-B772-4828-92A7-4AB201A3B141}" type="presOf" srcId="{03F08E22-CB9B-4E6E-B66D-8C142D04944C}" destId="{FC1B2587-ADAF-4C6B-A22E-432CFC56B5B6}" srcOrd="1" destOrd="8" presId="urn:microsoft.com/office/officeart/2005/8/layout/vProcess5"/>
    <dgm:cxn modelId="{F99AFA61-22F6-46E6-B0E5-69511C8EC74D}" type="presOf" srcId="{06A2C292-2168-4288-A452-58D67DD3E9E0}" destId="{F6D65C77-EC71-4638-81F8-77DC26513BED}" srcOrd="1" destOrd="2" presId="urn:microsoft.com/office/officeart/2005/8/layout/vProcess5"/>
    <dgm:cxn modelId="{892F6663-943C-42D5-B007-705C6A35288B}" type="presOf" srcId="{EC264D87-E088-4E02-B876-E368D39990A0}" destId="{C6AA56B7-6953-4346-B853-13D4DFAD450A}" srcOrd="0" destOrd="0" presId="urn:microsoft.com/office/officeart/2005/8/layout/vProcess5"/>
    <dgm:cxn modelId="{BA98BD43-72F9-4558-B152-31975DB2A6C5}" srcId="{EC264D87-E088-4E02-B876-E368D39990A0}" destId="{81659A7B-BBC2-4AC6-8EBE-49EB35DB73B0}" srcOrd="2" destOrd="0" parTransId="{6BC0DCB8-1263-43E1-B5D0-16B02AF4A6DE}" sibTransId="{CC9FF2DC-7900-475A-816F-5D2B3A616020}"/>
    <dgm:cxn modelId="{172B0444-AB76-4F64-923E-FDE6CA07C199}" srcId="{DECAEE80-1CF2-4566-89A5-78F8549C8239}" destId="{C1A8A915-08BC-4689-BB34-4B1BAFE9F7D4}" srcOrd="2" destOrd="0" parTransId="{E71CF361-0901-4FBB-B711-7B1414D684FE}" sibTransId="{272C42D4-9AD5-481E-90C1-4D5A6465BA94}"/>
    <dgm:cxn modelId="{11472064-5FC0-48BA-B20D-3E6F552EBEA7}" type="presOf" srcId="{2DAA1C5F-3F66-4217-82AE-230C9CD52CD8}" destId="{9BC03958-693B-4914-B3E7-29888035B51F}" srcOrd="0" destOrd="1" presId="urn:microsoft.com/office/officeart/2005/8/layout/vProcess5"/>
    <dgm:cxn modelId="{469C4865-F102-4177-9ABF-43E2404011C8}" srcId="{0DC27E15-D38C-4FEE-9994-7A88195D7B38}" destId="{93D48436-0DCB-4D1B-9FE9-FBFA066962AC}" srcOrd="2" destOrd="0" parTransId="{5C2F715A-6957-4BE2-8000-978A18E8E239}" sibTransId="{9AA10C01-C933-4F93-8688-D0CC3668539F}"/>
    <dgm:cxn modelId="{0C00EA67-CA2B-4C4A-8539-FDDB34AA14F5}" type="presOf" srcId="{23ADF12D-2D9A-4D3E-9CEA-65E4812B835D}" destId="{F6D65C77-EC71-4638-81F8-77DC26513BED}" srcOrd="1" destOrd="1" presId="urn:microsoft.com/office/officeart/2005/8/layout/vProcess5"/>
    <dgm:cxn modelId="{89E4B248-83DE-4C3F-AF67-9247D1CAF53E}" type="presOf" srcId="{B87FF995-DB0F-439D-BE5F-DCE32633C23A}" destId="{FC1B2587-ADAF-4C6B-A22E-432CFC56B5B6}" srcOrd="1" destOrd="10" presId="urn:microsoft.com/office/officeart/2005/8/layout/vProcess5"/>
    <dgm:cxn modelId="{EADD5049-4951-4E5B-9175-655B26BE5F68}" srcId="{EC264D87-E088-4E02-B876-E368D39990A0}" destId="{23ADF12D-2D9A-4D3E-9CEA-65E4812B835D}" srcOrd="0" destOrd="0" parTransId="{6A8CDC34-C8A1-41A4-86C0-7DB549C74B9F}" sibTransId="{4118B8D5-0D96-4904-81B2-AC2E567C8C36}"/>
    <dgm:cxn modelId="{EDE57169-057C-4A5C-90F1-5876773C6801}" type="presOf" srcId="{CE44D0F5-0CDB-4C9E-A506-CE6574F2695A}" destId="{376AB5F6-3338-4619-B3B2-E4B5731FB14B}" srcOrd="1" destOrd="4" presId="urn:microsoft.com/office/officeart/2005/8/layout/vProcess5"/>
    <dgm:cxn modelId="{36594A4A-03E4-4D88-9E63-7252AE361128}" srcId="{7DF7C339-600B-4E3E-A388-C6E43EEE94A5}" destId="{EC264D87-E088-4E02-B876-E368D39990A0}" srcOrd="2" destOrd="0" parTransId="{E76C1EE7-ABEE-4EED-A621-97BAD6235F60}" sibTransId="{B9247E1D-2AFF-49AB-95FF-FA8EBED286A6}"/>
    <dgm:cxn modelId="{5CDBB84F-96A0-4D60-839F-E03B9EF52E9D}" type="presOf" srcId="{0EF405D4-3FB4-4203-89E3-7488B0D264B3}" destId="{FC1B2587-ADAF-4C6B-A22E-432CFC56B5B6}" srcOrd="1" destOrd="6" presId="urn:microsoft.com/office/officeart/2005/8/layout/vProcess5"/>
    <dgm:cxn modelId="{1C58BE52-FD12-4B46-A673-C6BB8219A259}" srcId="{0DC27E15-D38C-4FEE-9994-7A88195D7B38}" destId="{B1D8362F-884F-4A0A-9693-24F4F89DCFCC}" srcOrd="3" destOrd="0" parTransId="{D93D6E1C-159F-41E1-B7AC-372B97DB6D31}" sibTransId="{D568B345-2F0C-45AC-BE03-B6FA646482F9}"/>
    <dgm:cxn modelId="{3159CC73-A364-4F65-9E29-D0CD4ABB4AA4}" type="presOf" srcId="{0A62D668-F0F0-4FE4-A6D4-D211B9D8DABE}" destId="{9BC03958-693B-4914-B3E7-29888035B51F}" srcOrd="0" destOrd="2" presId="urn:microsoft.com/office/officeart/2005/8/layout/vProcess5"/>
    <dgm:cxn modelId="{BF5C8D74-ED1E-4C31-9B9C-71878BAB1B54}" type="presOf" srcId="{7DF7C339-600B-4E3E-A388-C6E43EEE94A5}" destId="{78D94F52-B599-4143-8A17-F734B178DE6C}" srcOrd="0" destOrd="0" presId="urn:microsoft.com/office/officeart/2005/8/layout/vProcess5"/>
    <dgm:cxn modelId="{C6482A56-A48E-45DB-8E79-3AABBA543177}" srcId="{EC264D87-E088-4E02-B876-E368D39990A0}" destId="{06A2C292-2168-4288-A452-58D67DD3E9E0}" srcOrd="1" destOrd="0" parTransId="{54CA9FB2-9854-48DE-952C-D8B4899C9E67}" sibTransId="{8C9FFA9B-3BCE-4A5C-8B68-EFDC7CFFE470}"/>
    <dgm:cxn modelId="{3E971157-35C7-449F-AB8C-745963FB1190}" type="presOf" srcId="{B1D8362F-884F-4A0A-9693-24F4F89DCFCC}" destId="{FE0CD02F-AA33-46C6-B250-0DA73E0AB3F4}" srcOrd="0" destOrd="4" presId="urn:microsoft.com/office/officeart/2005/8/layout/vProcess5"/>
    <dgm:cxn modelId="{1AC21B78-0F65-4365-9055-091D509F4025}" type="presOf" srcId="{23ADF12D-2D9A-4D3E-9CEA-65E4812B835D}" destId="{C6AA56B7-6953-4346-B853-13D4DFAD450A}" srcOrd="0" destOrd="1" presId="urn:microsoft.com/office/officeart/2005/8/layout/vProcess5"/>
    <dgm:cxn modelId="{03621659-C5F5-4644-BF71-DBE39290259A}" type="presOf" srcId="{0DC27E15-D38C-4FEE-9994-7A88195D7B38}" destId="{FE0CD02F-AA33-46C6-B250-0DA73E0AB3F4}" srcOrd="0" destOrd="0" presId="urn:microsoft.com/office/officeart/2005/8/layout/vProcess5"/>
    <dgm:cxn modelId="{95818679-499D-41EF-A1A3-414B5A15ABD2}" type="presOf" srcId="{93D48436-0DCB-4D1B-9FE9-FBFA066962AC}" destId="{FE0CD02F-AA33-46C6-B250-0DA73E0AB3F4}" srcOrd="0" destOrd="3" presId="urn:microsoft.com/office/officeart/2005/8/layout/vProcess5"/>
    <dgm:cxn modelId="{D19DBE7A-56AE-4DBE-BBE9-54788B2FC9FB}" type="presOf" srcId="{06A2C292-2168-4288-A452-58D67DD3E9E0}" destId="{C6AA56B7-6953-4346-B853-13D4DFAD450A}" srcOrd="0" destOrd="2" presId="urn:microsoft.com/office/officeart/2005/8/layout/vProcess5"/>
    <dgm:cxn modelId="{A9055084-3569-41AB-AFB3-4C3E290D4358}" type="presOf" srcId="{DECAEE80-1CF2-4566-89A5-78F8549C8239}" destId="{9BC03958-693B-4914-B3E7-29888035B51F}" srcOrd="0" destOrd="0" presId="urn:microsoft.com/office/officeart/2005/8/layout/vProcess5"/>
    <dgm:cxn modelId="{534FF888-7C22-4D4D-89CA-BA7752FF86BF}" type="presOf" srcId="{EC264D87-E088-4E02-B876-E368D39990A0}" destId="{F6D65C77-EC71-4638-81F8-77DC26513BED}" srcOrd="1" destOrd="0" presId="urn:microsoft.com/office/officeart/2005/8/layout/vProcess5"/>
    <dgm:cxn modelId="{8044C88E-457B-41F3-ACF2-8FB6BA0B493E}" type="presOf" srcId="{91343471-0E5F-4BB7-82E2-09803973C358}" destId="{FC1B2587-ADAF-4C6B-A22E-432CFC56B5B6}" srcOrd="1" destOrd="1" presId="urn:microsoft.com/office/officeart/2005/8/layout/vProcess5"/>
    <dgm:cxn modelId="{85939391-D598-4753-8134-B218E6D51F41}" type="presOf" srcId="{7FC45758-2FBC-40D4-9A8D-EBF23D3785E2}" destId="{FE0CD02F-AA33-46C6-B250-0DA73E0AB3F4}" srcOrd="0" destOrd="9" presId="urn:microsoft.com/office/officeart/2005/8/layout/vProcess5"/>
    <dgm:cxn modelId="{2CC34398-752A-4F89-A7C1-78EDE98ACFB4}" type="presOf" srcId="{C1A8A915-08BC-4689-BB34-4B1BAFE9F7D4}" destId="{9BC03958-693B-4914-B3E7-29888035B51F}" srcOrd="0" destOrd="3" presId="urn:microsoft.com/office/officeart/2005/8/layout/vProcess5"/>
    <dgm:cxn modelId="{97ECCD9A-6397-4FBF-A036-E3FC8629E1FA}" type="presOf" srcId="{DECAEE80-1CF2-4566-89A5-78F8549C8239}" destId="{376AB5F6-3338-4619-B3B2-E4B5731FB14B}" srcOrd="1" destOrd="0" presId="urn:microsoft.com/office/officeart/2005/8/layout/vProcess5"/>
    <dgm:cxn modelId="{A43ED09B-17AF-4FDC-999D-BEC5D6E0263E}" type="presOf" srcId="{2E512FF8-4141-4673-9656-012B71D587A7}" destId="{FC1B2587-ADAF-4C6B-A22E-432CFC56B5B6}" srcOrd="1" destOrd="2" presId="urn:microsoft.com/office/officeart/2005/8/layout/vProcess5"/>
    <dgm:cxn modelId="{37B2289C-C68E-42E6-B7F4-D156274AA2CD}" type="presOf" srcId="{607FB7E3-BD2A-48EB-9812-721E4C06C46B}" destId="{C6AA56B7-6953-4346-B853-13D4DFAD450A}" srcOrd="0" destOrd="4" presId="urn:microsoft.com/office/officeart/2005/8/layout/vProcess5"/>
    <dgm:cxn modelId="{3F65BE9C-F984-41BA-8AC7-0FBAFEAAFDA0}" srcId="{0DC27E15-D38C-4FEE-9994-7A88195D7B38}" destId="{2E512FF8-4141-4673-9656-012B71D587A7}" srcOrd="1" destOrd="0" parTransId="{D1E5E634-30E7-4F08-8422-5FAEAE1276B0}" sibTransId="{20A8FA35-406A-43FE-B97C-98651D97FF4C}"/>
    <dgm:cxn modelId="{A3C4259F-8DCE-450F-9FDF-632E80203F82}" type="presOf" srcId="{0DC27E15-D38C-4FEE-9994-7A88195D7B38}" destId="{FC1B2587-ADAF-4C6B-A22E-432CFC56B5B6}" srcOrd="1" destOrd="0" presId="urn:microsoft.com/office/officeart/2005/8/layout/vProcess5"/>
    <dgm:cxn modelId="{88F8E8A1-1CEB-460C-922D-1FC8C860964B}" srcId="{DECAEE80-1CF2-4566-89A5-78F8549C8239}" destId="{CE44D0F5-0CDB-4C9E-A506-CE6574F2695A}" srcOrd="3" destOrd="0" parTransId="{713734A3-6B2D-469D-AC88-F707783FBF21}" sibTransId="{BA68D953-F54B-42D7-9D9B-A79CFF6893BF}"/>
    <dgm:cxn modelId="{C2595EA7-CDAC-4D5B-B931-0E94FDE2D68F}" type="presOf" srcId="{0A62D668-F0F0-4FE4-A6D4-D211B9D8DABE}" destId="{376AB5F6-3338-4619-B3B2-E4B5731FB14B}" srcOrd="1" destOrd="2" presId="urn:microsoft.com/office/officeart/2005/8/layout/vProcess5"/>
    <dgm:cxn modelId="{7DD018A8-3BD4-41D0-AE89-5F3638AEDCBE}" type="presOf" srcId="{7058213F-EF80-476B-904C-E29ED57A8CBA}" destId="{FC1B2587-ADAF-4C6B-A22E-432CFC56B5B6}" srcOrd="1" destOrd="7" presId="urn:microsoft.com/office/officeart/2005/8/layout/vProcess5"/>
    <dgm:cxn modelId="{12B555AF-06C8-4D50-9FED-8AAD6C3EE749}" srcId="{0DC27E15-D38C-4FEE-9994-7A88195D7B38}" destId="{03F08E22-CB9B-4E6E-B66D-8C142D04944C}" srcOrd="7" destOrd="0" parTransId="{9B3D0293-3D7E-4527-841E-C4ABF7CBB44A}" sibTransId="{63B37005-66AD-4968-83BA-114D60EFC0AE}"/>
    <dgm:cxn modelId="{FC2A46B8-FDED-4147-8666-74FEDE6605F1}" type="presOf" srcId="{91343471-0E5F-4BB7-82E2-09803973C358}" destId="{FE0CD02F-AA33-46C6-B250-0DA73E0AB3F4}" srcOrd="0" destOrd="1" presId="urn:microsoft.com/office/officeart/2005/8/layout/vProcess5"/>
    <dgm:cxn modelId="{4A3DCFBA-C4CF-4690-ADA1-5FBCB5C5FB8B}" srcId="{DECAEE80-1CF2-4566-89A5-78F8549C8239}" destId="{0A62D668-F0F0-4FE4-A6D4-D211B9D8DABE}" srcOrd="1" destOrd="0" parTransId="{D609C580-BB50-4E8C-A955-188F884600B9}" sibTransId="{C7BBBAFF-0663-46BE-9240-25B58E55321E}"/>
    <dgm:cxn modelId="{AD0D62BC-7F67-4CB0-88E8-959441ACFA2C}" srcId="{DECAEE80-1CF2-4566-89A5-78F8549C8239}" destId="{2DAA1C5F-3F66-4217-82AE-230C9CD52CD8}" srcOrd="0" destOrd="0" parTransId="{9F5B5DC8-E42A-493B-AED6-C762B0CCB5AF}" sibTransId="{88C5D610-7DA6-4264-903F-C1565C0EC5FC}"/>
    <dgm:cxn modelId="{5F0920BE-9A7E-483C-B15A-B708BACCD003}" type="presOf" srcId="{B87FF995-DB0F-439D-BE5F-DCE32633C23A}" destId="{FE0CD02F-AA33-46C6-B250-0DA73E0AB3F4}" srcOrd="0" destOrd="10" presId="urn:microsoft.com/office/officeart/2005/8/layout/vProcess5"/>
    <dgm:cxn modelId="{C474B3BF-762C-43F3-83F0-20576D1A3675}" type="presOf" srcId="{D3EE5C5A-D1D3-42BE-96DC-434E79CAA0F3}" destId="{EDE7D622-D57F-41B2-A3FB-FAA0C1EF397D}" srcOrd="0" destOrd="0" presId="urn:microsoft.com/office/officeart/2005/8/layout/vProcess5"/>
    <dgm:cxn modelId="{638F18D0-71F4-471C-A334-2A82C560DCA9}" srcId="{7DF7C339-600B-4E3E-A388-C6E43EEE94A5}" destId="{DECAEE80-1CF2-4566-89A5-78F8549C8239}" srcOrd="0" destOrd="0" parTransId="{C22F5C7C-A2AD-471B-97D3-C3483C19FA2A}" sibTransId="{B711B5C9-0393-4B91-A88F-6604858B6EDC}"/>
    <dgm:cxn modelId="{FDA987D3-D6CB-4E25-963D-D5E4626FA0D3}" type="presOf" srcId="{7058213F-EF80-476B-904C-E29ED57A8CBA}" destId="{FE0CD02F-AA33-46C6-B250-0DA73E0AB3F4}" srcOrd="0" destOrd="7" presId="urn:microsoft.com/office/officeart/2005/8/layout/vProcess5"/>
    <dgm:cxn modelId="{291742D5-3551-4CB9-85C6-DF1EBE9B15BC}" type="presOf" srcId="{C1A8A915-08BC-4689-BB34-4B1BAFE9F7D4}" destId="{376AB5F6-3338-4619-B3B2-E4B5731FB14B}" srcOrd="1" destOrd="3" presId="urn:microsoft.com/office/officeart/2005/8/layout/vProcess5"/>
    <dgm:cxn modelId="{C240E4D7-0574-4B08-9524-7E8B40094E6C}" type="presOf" srcId="{81659A7B-BBC2-4AC6-8EBE-49EB35DB73B0}" destId="{F6D65C77-EC71-4638-81F8-77DC26513BED}" srcOrd="1" destOrd="3" presId="urn:microsoft.com/office/officeart/2005/8/layout/vProcess5"/>
    <dgm:cxn modelId="{CF210ADC-5F41-4956-AEC3-D2E8AEC50C9C}" srcId="{0DC27E15-D38C-4FEE-9994-7A88195D7B38}" destId="{B87FF995-DB0F-439D-BE5F-DCE32633C23A}" srcOrd="9" destOrd="0" parTransId="{85BED6F1-0C94-4BDA-BF00-C890BC20F11A}" sibTransId="{0DDFA259-2C6A-4E33-A4E1-2DB74D1A7FC8}"/>
    <dgm:cxn modelId="{3DA34CE4-841D-4238-BE10-0E8D28AC28D8}" type="presOf" srcId="{CE44D0F5-0CDB-4C9E-A506-CE6574F2695A}" destId="{9BC03958-693B-4914-B3E7-29888035B51F}" srcOrd="0" destOrd="4" presId="urn:microsoft.com/office/officeart/2005/8/layout/vProcess5"/>
    <dgm:cxn modelId="{2484D2E4-1205-4E83-AA06-723C5E6EC990}" type="presOf" srcId="{7FC45758-2FBC-40D4-9A8D-EBF23D3785E2}" destId="{FC1B2587-ADAF-4C6B-A22E-432CFC56B5B6}" srcOrd="1" destOrd="9" presId="urn:microsoft.com/office/officeart/2005/8/layout/vProcess5"/>
    <dgm:cxn modelId="{9DE0F9E5-02D7-4E9A-B5DE-DD385B7B6E10}" srcId="{0DC27E15-D38C-4FEE-9994-7A88195D7B38}" destId="{7058213F-EF80-476B-904C-E29ED57A8CBA}" srcOrd="6" destOrd="0" parTransId="{49E88795-B0A5-46DC-899B-9892CD70227F}" sibTransId="{03521CEC-AB32-460D-AD5D-09E9250DFF37}"/>
    <dgm:cxn modelId="{606C82F0-3E8C-4F56-9F60-B45B1C23C929}" type="presOf" srcId="{E6DE4A38-2057-441A-96BA-19CBEA7C5CD8}" destId="{FE0CD02F-AA33-46C6-B250-0DA73E0AB3F4}" srcOrd="0" destOrd="5" presId="urn:microsoft.com/office/officeart/2005/8/layout/vProcess5"/>
    <dgm:cxn modelId="{DFDB4DFA-4C35-440E-A50B-EB8E4D121268}" srcId="{0DC27E15-D38C-4FEE-9994-7A88195D7B38}" destId="{0EF405D4-3FB4-4203-89E3-7488B0D264B3}" srcOrd="5" destOrd="0" parTransId="{FD17A6D1-EC64-4927-BBAE-B9CE1D19B31E}" sibTransId="{36501F96-0843-4FA5-81A5-2FCA58170CDA}"/>
    <dgm:cxn modelId="{A90482FC-0186-4D1F-AD3D-68374A83A9F4}" srcId="{0DC27E15-D38C-4FEE-9994-7A88195D7B38}" destId="{E6DE4A38-2057-441A-96BA-19CBEA7C5CD8}" srcOrd="4" destOrd="0" parTransId="{D192BDB4-AB08-4417-8683-D3A837F0B1FC}" sibTransId="{E94698C7-C791-462D-9ED7-3CAEB2B79F6F}"/>
    <dgm:cxn modelId="{B5FDD1D6-159C-4983-8FD4-4E2C1F6E8758}" type="presParOf" srcId="{78D94F52-B599-4143-8A17-F734B178DE6C}" destId="{57880A8E-5A67-4162-9D61-85A56B946689}" srcOrd="0" destOrd="0" presId="urn:microsoft.com/office/officeart/2005/8/layout/vProcess5"/>
    <dgm:cxn modelId="{3E0C692C-7DFF-45A7-A3F2-3502BA5F7364}" type="presParOf" srcId="{78D94F52-B599-4143-8A17-F734B178DE6C}" destId="{9BC03958-693B-4914-B3E7-29888035B51F}" srcOrd="1" destOrd="0" presId="urn:microsoft.com/office/officeart/2005/8/layout/vProcess5"/>
    <dgm:cxn modelId="{03B2011B-0C11-4253-B9B0-D7140D7B5C87}" type="presParOf" srcId="{78D94F52-B599-4143-8A17-F734B178DE6C}" destId="{FE0CD02F-AA33-46C6-B250-0DA73E0AB3F4}" srcOrd="2" destOrd="0" presId="urn:microsoft.com/office/officeart/2005/8/layout/vProcess5"/>
    <dgm:cxn modelId="{160BC303-E728-482E-B536-282D800C96B3}" type="presParOf" srcId="{78D94F52-B599-4143-8A17-F734B178DE6C}" destId="{C6AA56B7-6953-4346-B853-13D4DFAD450A}" srcOrd="3" destOrd="0" presId="urn:microsoft.com/office/officeart/2005/8/layout/vProcess5"/>
    <dgm:cxn modelId="{A1B09155-A594-47AB-AD69-99CC957DBDEB}" type="presParOf" srcId="{78D94F52-B599-4143-8A17-F734B178DE6C}" destId="{874DF6E0-66AC-45CB-BFD1-8B714E7BE072}" srcOrd="4" destOrd="0" presId="urn:microsoft.com/office/officeart/2005/8/layout/vProcess5"/>
    <dgm:cxn modelId="{7038C69C-2217-4F28-8F50-46F727AD2B72}" type="presParOf" srcId="{78D94F52-B599-4143-8A17-F734B178DE6C}" destId="{EDE7D622-D57F-41B2-A3FB-FAA0C1EF397D}" srcOrd="5" destOrd="0" presId="urn:microsoft.com/office/officeart/2005/8/layout/vProcess5"/>
    <dgm:cxn modelId="{1E1D2AA9-C90C-4C97-BF05-716E32F855C5}" type="presParOf" srcId="{78D94F52-B599-4143-8A17-F734B178DE6C}" destId="{376AB5F6-3338-4619-B3B2-E4B5731FB14B}" srcOrd="6" destOrd="0" presId="urn:microsoft.com/office/officeart/2005/8/layout/vProcess5"/>
    <dgm:cxn modelId="{D375889A-B58E-435A-91B9-CE92ADC8748D}" type="presParOf" srcId="{78D94F52-B599-4143-8A17-F734B178DE6C}" destId="{FC1B2587-ADAF-4C6B-A22E-432CFC56B5B6}" srcOrd="7" destOrd="0" presId="urn:microsoft.com/office/officeart/2005/8/layout/vProcess5"/>
    <dgm:cxn modelId="{186FC3A3-C68A-4C6E-8F66-9A8C5BB66C45}" type="presParOf" srcId="{78D94F52-B599-4143-8A17-F734B178DE6C}" destId="{F6D65C77-EC71-4638-81F8-77DC26513BED}" srcOrd="8" destOrd="0" presId="urn:microsoft.com/office/officeart/2005/8/layout/vProcess5"/>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C03958-693B-4914-B3E7-29888035B51F}">
      <dsp:nvSpPr>
        <dsp:cNvPr id="0" name=""/>
        <dsp:cNvSpPr/>
      </dsp:nvSpPr>
      <dsp:spPr>
        <a:xfrm>
          <a:off x="344075" y="0"/>
          <a:ext cx="4203610" cy="223351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GB" sz="1400" b="1" kern="1200"/>
            <a:t>First steps</a:t>
          </a:r>
        </a:p>
        <a:p>
          <a:pPr marL="57150" lvl="1" indent="-57150" algn="l" defTabSz="466725">
            <a:lnSpc>
              <a:spcPct val="90000"/>
            </a:lnSpc>
            <a:spcBef>
              <a:spcPct val="0"/>
            </a:spcBef>
            <a:spcAft>
              <a:spcPct val="15000"/>
            </a:spcAft>
            <a:buChar char="•"/>
          </a:pPr>
          <a:r>
            <a:rPr lang="en-GB" sz="1050" kern="1200">
              <a:latin typeface="+mn-lt"/>
            </a:rPr>
            <a:t>Rewarding positive behaviour through incentives.</a:t>
          </a:r>
        </a:p>
        <a:p>
          <a:pPr marL="57150" lvl="1" indent="-57150" algn="l" defTabSz="466725">
            <a:lnSpc>
              <a:spcPct val="90000"/>
            </a:lnSpc>
            <a:spcBef>
              <a:spcPct val="0"/>
            </a:spcBef>
            <a:spcAft>
              <a:spcPct val="15000"/>
            </a:spcAft>
            <a:buChar char="•"/>
          </a:pPr>
          <a:r>
            <a:rPr lang="en-GB" sz="1050" kern="1200">
              <a:latin typeface="+mn-lt"/>
            </a:rPr>
            <a:t>Focus on the positive behaviour displayed by other children.</a:t>
          </a:r>
        </a:p>
        <a:p>
          <a:pPr marL="57150" lvl="1" indent="-57150" algn="l" defTabSz="466725">
            <a:lnSpc>
              <a:spcPct val="90000"/>
            </a:lnSpc>
            <a:spcBef>
              <a:spcPct val="0"/>
            </a:spcBef>
            <a:spcAft>
              <a:spcPct val="15000"/>
            </a:spcAft>
            <a:buChar char="•"/>
          </a:pPr>
          <a:r>
            <a:rPr lang="en-GB" sz="1050" kern="1200">
              <a:latin typeface="+mn-lt"/>
            </a:rPr>
            <a:t>Rewards are shared with children to recognise positive behaviour.</a:t>
          </a:r>
        </a:p>
        <a:p>
          <a:pPr marL="57150" lvl="1" indent="-57150" algn="l" defTabSz="466725">
            <a:lnSpc>
              <a:spcPct val="90000"/>
            </a:lnSpc>
            <a:spcBef>
              <a:spcPct val="0"/>
            </a:spcBef>
            <a:spcAft>
              <a:spcPct val="15000"/>
            </a:spcAft>
            <a:buChar char="•"/>
          </a:pPr>
          <a:r>
            <a:rPr lang="en-GB" sz="1050" kern="1200">
              <a:latin typeface="+mn-lt"/>
            </a:rPr>
            <a:t>If behaviour expectations are not met theen there is a need to follow the sanctions below.</a:t>
          </a:r>
        </a:p>
      </dsp:txBody>
      <dsp:txXfrm>
        <a:off x="403253" y="59178"/>
        <a:ext cx="1902133" cy="2115154"/>
      </dsp:txXfrm>
    </dsp:sp>
    <dsp:sp modelId="{FE0CD02F-AA33-46C6-B250-0DA73E0AB3F4}">
      <dsp:nvSpPr>
        <dsp:cNvPr id="0" name=""/>
        <dsp:cNvSpPr/>
      </dsp:nvSpPr>
      <dsp:spPr>
        <a:xfrm>
          <a:off x="0" y="2436480"/>
          <a:ext cx="5660984" cy="366239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endParaRPr lang="en-GB" sz="1200" i="1" kern="1200"/>
        </a:p>
        <a:p>
          <a:pPr marL="0" lvl="0" indent="0" algn="ctr" defTabSz="533400">
            <a:lnSpc>
              <a:spcPct val="90000"/>
            </a:lnSpc>
            <a:spcBef>
              <a:spcPct val="0"/>
            </a:spcBef>
            <a:spcAft>
              <a:spcPct val="35000"/>
            </a:spcAft>
            <a:buNone/>
          </a:pPr>
          <a:r>
            <a:rPr lang="en-GB" sz="1200" b="1" kern="1200"/>
            <a:t>Classroom Sanctions</a:t>
          </a:r>
        </a:p>
        <a:p>
          <a:pPr marL="57150" lvl="1" indent="-57150" algn="l" defTabSz="444500">
            <a:lnSpc>
              <a:spcPct val="90000"/>
            </a:lnSpc>
            <a:spcBef>
              <a:spcPct val="0"/>
            </a:spcBef>
            <a:spcAft>
              <a:spcPct val="15000"/>
            </a:spcAft>
            <a:buChar char="•"/>
          </a:pPr>
          <a:r>
            <a:rPr lang="en-GB" sz="1000" kern="1200"/>
            <a:t>Verbal warning Verbal/visual warning</a:t>
          </a:r>
        </a:p>
        <a:p>
          <a:pPr marL="57150" lvl="1" indent="-57150" algn="l" defTabSz="444500">
            <a:lnSpc>
              <a:spcPct val="90000"/>
            </a:lnSpc>
            <a:spcBef>
              <a:spcPct val="0"/>
            </a:spcBef>
            <a:spcAft>
              <a:spcPct val="15000"/>
            </a:spcAft>
            <a:buChar char="•"/>
          </a:pPr>
          <a:r>
            <a:rPr lang="en-GB" sz="1000" kern="1200"/>
            <a:t>Second verbal/visual warning to encourage the child to change their behaviour with a reminder of positive rewards and next steps if 3 warnings are issued.</a:t>
          </a:r>
        </a:p>
        <a:p>
          <a:pPr marL="57150" lvl="1" indent="-57150" algn="l" defTabSz="444500">
            <a:lnSpc>
              <a:spcPct val="90000"/>
            </a:lnSpc>
            <a:spcBef>
              <a:spcPct val="0"/>
            </a:spcBef>
            <a:spcAft>
              <a:spcPct val="15000"/>
            </a:spcAft>
            <a:buChar char="•"/>
          </a:pPr>
          <a:r>
            <a:rPr lang="en-GB" sz="1000" kern="1200"/>
            <a:t>If 3 warnings are given yet desired behaviour is not followed – time out of 5 minutes is given within </a:t>
          </a:r>
          <a:r>
            <a:rPr lang="en-GB" sz="1000" b="1" kern="1200"/>
            <a:t>a space in the classroom</a:t>
          </a:r>
          <a:r>
            <a:rPr lang="en-GB" sz="1000" kern="1200"/>
            <a:t> and then reintegrated into class. A 5 minutes reflection on behaviour is then completed with an adult at breaktime. </a:t>
          </a:r>
        </a:p>
        <a:p>
          <a:pPr marL="57150" lvl="1" indent="-57150" algn="l" defTabSz="444500">
            <a:lnSpc>
              <a:spcPct val="90000"/>
            </a:lnSpc>
            <a:spcBef>
              <a:spcPct val="0"/>
            </a:spcBef>
            <a:spcAft>
              <a:spcPct val="15000"/>
            </a:spcAft>
            <a:buChar char="•"/>
          </a:pPr>
          <a:r>
            <a:rPr lang="en-GB" sz="1000" kern="1200"/>
            <a:t>If inappropriate behaviour continues – time out in partner classroom for 10 minutes (accompanied with work by an adult or use of helping hand) A 10 minutes reflection on behaviour is then completed with an adult at breaktime. (Parents’ informed by class teacher at the end of the school day via telephone call or at collection time.)</a:t>
          </a:r>
        </a:p>
        <a:p>
          <a:pPr marL="57150" lvl="1" indent="-57150" algn="l" defTabSz="444500">
            <a:lnSpc>
              <a:spcPct val="90000"/>
            </a:lnSpc>
            <a:spcBef>
              <a:spcPct val="0"/>
            </a:spcBef>
            <a:spcAft>
              <a:spcPct val="15000"/>
            </a:spcAft>
            <a:buChar char="•"/>
          </a:pPr>
          <a:r>
            <a:rPr lang="en-GB" sz="1000" kern="1200"/>
            <a:t>A positive change to behaviour is not evident, notify SLT and pupil provided work to complete with learning mentor alongside a behaviour reflection before returning to class (parents’ informed and a meeting may follow).</a:t>
          </a:r>
        </a:p>
        <a:p>
          <a:pPr marL="57150" lvl="1" indent="-57150" algn="l" defTabSz="444500">
            <a:lnSpc>
              <a:spcPct val="90000"/>
            </a:lnSpc>
            <a:spcBef>
              <a:spcPct val="0"/>
            </a:spcBef>
            <a:spcAft>
              <a:spcPct val="15000"/>
            </a:spcAft>
            <a:buChar char="•"/>
          </a:pPr>
          <a:r>
            <a:rPr lang="en-GB" sz="1000" kern="1200"/>
            <a:t>In support of reinforcing positive behaviour a child may be allocated to another class/work with learning mentor for a short set time that is agreed by SLT before being reintegrated into their own class. </a:t>
          </a:r>
        </a:p>
        <a:p>
          <a:pPr marL="57150" lvl="1" indent="-57150" algn="l" defTabSz="444500">
            <a:lnSpc>
              <a:spcPct val="90000"/>
            </a:lnSpc>
            <a:spcBef>
              <a:spcPct val="0"/>
            </a:spcBef>
            <a:spcAft>
              <a:spcPct val="15000"/>
            </a:spcAft>
            <a:buChar char="•"/>
          </a:pPr>
          <a:endParaRPr lang="en-GB" sz="1000" kern="1200"/>
        </a:p>
        <a:p>
          <a:pPr marL="57150" lvl="1" indent="-57150" algn="l" defTabSz="400050">
            <a:lnSpc>
              <a:spcPct val="90000"/>
            </a:lnSpc>
            <a:spcBef>
              <a:spcPct val="0"/>
            </a:spcBef>
            <a:spcAft>
              <a:spcPct val="15000"/>
            </a:spcAft>
            <a:buChar char="•"/>
          </a:pPr>
          <a:endParaRPr lang="en-GB" sz="900" kern="1200"/>
        </a:p>
        <a:p>
          <a:pPr marL="57150" lvl="1" indent="-57150" algn="l" defTabSz="400050">
            <a:lnSpc>
              <a:spcPct val="90000"/>
            </a:lnSpc>
            <a:spcBef>
              <a:spcPct val="0"/>
            </a:spcBef>
            <a:spcAft>
              <a:spcPct val="15000"/>
            </a:spcAft>
            <a:buChar char="•"/>
          </a:pPr>
          <a:endParaRPr lang="en-GB" sz="900" kern="1200"/>
        </a:p>
        <a:p>
          <a:pPr marL="57150" lvl="1" indent="-57150" algn="l" defTabSz="222250">
            <a:lnSpc>
              <a:spcPct val="90000"/>
            </a:lnSpc>
            <a:spcBef>
              <a:spcPct val="0"/>
            </a:spcBef>
            <a:spcAft>
              <a:spcPct val="15000"/>
            </a:spcAft>
            <a:buChar char="•"/>
          </a:pPr>
          <a:endParaRPr lang="en-GB" sz="500" kern="1200"/>
        </a:p>
      </dsp:txBody>
      <dsp:txXfrm>
        <a:off x="96328" y="2532808"/>
        <a:ext cx="3096217" cy="3469736"/>
      </dsp:txXfrm>
    </dsp:sp>
    <dsp:sp modelId="{C6AA56B7-6953-4346-B853-13D4DFAD450A}">
      <dsp:nvSpPr>
        <dsp:cNvPr id="0" name=""/>
        <dsp:cNvSpPr/>
      </dsp:nvSpPr>
      <dsp:spPr>
        <a:xfrm>
          <a:off x="522086" y="6210385"/>
          <a:ext cx="4274320" cy="2149311"/>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GB" sz="1400" b="1" kern="1200"/>
            <a:t>Intervention</a:t>
          </a:r>
        </a:p>
        <a:p>
          <a:pPr marL="0" lvl="0" indent="0" algn="l" defTabSz="622300">
            <a:lnSpc>
              <a:spcPct val="90000"/>
            </a:lnSpc>
            <a:spcBef>
              <a:spcPct val="0"/>
            </a:spcBef>
            <a:spcAft>
              <a:spcPct val="35000"/>
            </a:spcAft>
            <a:buNone/>
          </a:pPr>
          <a:r>
            <a:rPr lang="en-GB" sz="1000" b="0" kern="1200"/>
            <a:t>Behaviour expectations discussed with pupil by SLT members</a:t>
          </a:r>
        </a:p>
        <a:p>
          <a:pPr marL="0" lvl="0" indent="0" algn="l" defTabSz="622300">
            <a:lnSpc>
              <a:spcPct val="90000"/>
            </a:lnSpc>
            <a:spcBef>
              <a:spcPct val="0"/>
            </a:spcBef>
            <a:spcAft>
              <a:spcPct val="35000"/>
            </a:spcAft>
            <a:buNone/>
          </a:pPr>
          <a:r>
            <a:rPr lang="en-GB" sz="1000" b="0" kern="1200"/>
            <a:t>Referral to learning mentor , school counsellor .</a:t>
          </a:r>
        </a:p>
        <a:p>
          <a:pPr marL="57150" lvl="1" indent="-57150" algn="l" defTabSz="444500">
            <a:lnSpc>
              <a:spcPct val="90000"/>
            </a:lnSpc>
            <a:spcBef>
              <a:spcPct val="0"/>
            </a:spcBef>
            <a:spcAft>
              <a:spcPct val="15000"/>
            </a:spcAft>
            <a:buChar char="•"/>
          </a:pPr>
          <a:r>
            <a:rPr lang="en-GB" sz="1000" kern="1200"/>
            <a:t>Meeting with parents/carers</a:t>
          </a:r>
        </a:p>
        <a:p>
          <a:pPr marL="57150" lvl="1" indent="-57150" algn="l" defTabSz="444500">
            <a:lnSpc>
              <a:spcPct val="90000"/>
            </a:lnSpc>
            <a:spcBef>
              <a:spcPct val="0"/>
            </a:spcBef>
            <a:spcAft>
              <a:spcPct val="15000"/>
            </a:spcAft>
            <a:buChar char="•"/>
          </a:pPr>
          <a:r>
            <a:rPr lang="en-GB" sz="1000" kern="1200"/>
            <a:t>Involving other agencies to include classroom observation and involvement of inclusion team, implementation of graduated appoach behaviour report. </a:t>
          </a:r>
        </a:p>
        <a:p>
          <a:pPr marL="57150" lvl="1" indent="-57150" algn="l" defTabSz="444500">
            <a:lnSpc>
              <a:spcPct val="90000"/>
            </a:lnSpc>
            <a:spcBef>
              <a:spcPct val="0"/>
            </a:spcBef>
            <a:spcAft>
              <a:spcPct val="15000"/>
            </a:spcAft>
            <a:buChar char="•"/>
          </a:pPr>
          <a:r>
            <a:rPr lang="en-GB" sz="1000" kern="1200"/>
            <a:t>PPE Team </a:t>
          </a:r>
        </a:p>
        <a:p>
          <a:pPr marL="57150" lvl="1" indent="-57150" algn="l" defTabSz="444500">
            <a:lnSpc>
              <a:spcPct val="90000"/>
            </a:lnSpc>
            <a:spcBef>
              <a:spcPct val="0"/>
            </a:spcBef>
            <a:spcAft>
              <a:spcPct val="15000"/>
            </a:spcAft>
            <a:buChar char="•"/>
          </a:pPr>
          <a:r>
            <a:rPr lang="en-GB" sz="1000" kern="1200"/>
            <a:t>Maintain positive dialogue with parents and regular updates shared.</a:t>
          </a:r>
        </a:p>
      </dsp:txBody>
      <dsp:txXfrm>
        <a:off x="585037" y="6273336"/>
        <a:ext cx="2357359" cy="2023409"/>
      </dsp:txXfrm>
    </dsp:sp>
    <dsp:sp modelId="{874DF6E0-66AC-45CB-BFD1-8B714E7BE072}">
      <dsp:nvSpPr>
        <dsp:cNvPr id="0" name=""/>
        <dsp:cNvSpPr/>
      </dsp:nvSpPr>
      <dsp:spPr>
        <a:xfrm>
          <a:off x="3069568" y="870960"/>
          <a:ext cx="1632261" cy="1958501"/>
        </a:xfrm>
        <a:prstGeom prst="downArrow">
          <a:avLst>
            <a:gd name="adj1" fmla="val 55000"/>
            <a:gd name="adj2" fmla="val 45000"/>
          </a:avLst>
        </a:prstGeom>
        <a:solidFill>
          <a:srgbClr val="357186"/>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1600200">
            <a:lnSpc>
              <a:spcPct val="90000"/>
            </a:lnSpc>
            <a:spcBef>
              <a:spcPct val="0"/>
            </a:spcBef>
            <a:spcAft>
              <a:spcPct val="35000"/>
            </a:spcAft>
            <a:buNone/>
          </a:pPr>
          <a:endParaRPr lang="en-GB" sz="3600" kern="1200"/>
        </a:p>
      </dsp:txBody>
      <dsp:txXfrm>
        <a:off x="3436827" y="870960"/>
        <a:ext cx="897743" cy="1554516"/>
      </dsp:txXfrm>
    </dsp:sp>
    <dsp:sp modelId="{EDE7D622-D57F-41B2-A3FB-FAA0C1EF397D}">
      <dsp:nvSpPr>
        <dsp:cNvPr id="0" name=""/>
        <dsp:cNvSpPr/>
      </dsp:nvSpPr>
      <dsp:spPr>
        <a:xfrm>
          <a:off x="3169739" y="5203358"/>
          <a:ext cx="1632261" cy="1632261"/>
        </a:xfrm>
        <a:prstGeom prst="downArrow">
          <a:avLst>
            <a:gd name="adj1" fmla="val 55000"/>
            <a:gd name="adj2" fmla="val 45000"/>
          </a:avLst>
        </a:prstGeom>
        <a:solidFill>
          <a:srgbClr val="357186"/>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1600200">
            <a:lnSpc>
              <a:spcPct val="90000"/>
            </a:lnSpc>
            <a:spcBef>
              <a:spcPct val="0"/>
            </a:spcBef>
            <a:spcAft>
              <a:spcPct val="35000"/>
            </a:spcAft>
            <a:buNone/>
          </a:pPr>
          <a:endParaRPr lang="en-GB" sz="3600" kern="1200"/>
        </a:p>
      </dsp:txBody>
      <dsp:txXfrm>
        <a:off x="3536998" y="5203358"/>
        <a:ext cx="897743" cy="1228276"/>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7CC4EAE5D388C4592C8935124A7C7B3" ma:contentTypeVersion="15" ma:contentTypeDescription="Create a new document." ma:contentTypeScope="" ma:versionID="08ea97d6588b31b0bda49205178f2752">
  <xsd:schema xmlns:xsd="http://www.w3.org/2001/XMLSchema" xmlns:xs="http://www.w3.org/2001/XMLSchema" xmlns:p="http://schemas.microsoft.com/office/2006/metadata/properties" xmlns:ns2="59030036-2776-42b3-8fe1-ead8f7f6ccf2" xmlns:ns3="14c52c7e-1e50-430c-91f9-47d0a276820e" targetNamespace="http://schemas.microsoft.com/office/2006/metadata/properties" ma:root="true" ma:fieldsID="429150754bc3f5cf0618890bbbb73cdf" ns2:_="" ns3:_="">
    <xsd:import namespace="59030036-2776-42b3-8fe1-ead8f7f6ccf2"/>
    <xsd:import namespace="14c52c7e-1e50-430c-91f9-47d0a276820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030036-2776-42b3-8fe1-ead8f7f6cc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8a1340c-4094-4739-8f83-bc9949a36e40"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c52c7e-1e50-430c-91f9-47d0a276820e"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8f0b1af6-21f0-4345-8b2c-3bdd621afc19}" ma:internalName="TaxCatchAll" ma:showField="CatchAllData" ma:web="14c52c7e-1e50-430c-91f9-47d0a276820e">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9030036-2776-42b3-8fe1-ead8f7f6ccf2">
      <Terms xmlns="http://schemas.microsoft.com/office/infopath/2007/PartnerControls"/>
    </lcf76f155ced4ddcb4097134ff3c332f>
    <TaxCatchAll xmlns="14c52c7e-1e50-430c-91f9-47d0a276820e" xsi:nil="true"/>
    <SharedWithUsers xmlns="14c52c7e-1e50-430c-91f9-47d0a276820e">
      <UserInfo>
        <DisplayName>Mrs C Hinton (St Philips)</DisplayName>
        <AccountId>125</AccountId>
        <AccountType/>
      </UserInfo>
      <UserInfo>
        <DisplayName>Mr D Patel</DisplayName>
        <AccountId>115</AccountId>
        <AccountType/>
      </UserInfo>
      <UserInfo>
        <DisplayName>Miss E Anslow (St Philips)</DisplayName>
        <AccountId>128</AccountId>
        <AccountType/>
      </UserInfo>
      <UserInfo>
        <DisplayName>Miss L Reaney (St Philips)</DisplayName>
        <AccountId>139</AccountId>
        <AccountType/>
      </UserInfo>
      <UserInfo>
        <DisplayName>Anna Foster (St Philips)</DisplayName>
        <AccountId>153</AccountId>
        <AccountType/>
      </UserInfo>
      <UserInfo>
        <DisplayName>Miss B Davidson (St Philips)</DisplayName>
        <AccountId>124</AccountId>
        <AccountType/>
      </UserInfo>
      <UserInfo>
        <DisplayName>Mrs R Hill (St Philips)</DisplayName>
        <AccountId>144</AccountId>
        <AccountType/>
      </UserInfo>
      <UserInfo>
        <DisplayName>Mrs M Evans (St Philips)</DisplayName>
        <AccountId>118</AccountId>
        <AccountType/>
      </UserInfo>
      <UserInfo>
        <DisplayName>Mrs G Eaton (St Philips)</DisplayName>
        <AccountId>131</AccountId>
        <AccountType/>
      </UserInfo>
    </SharedWithUsers>
  </documentManagement>
</p:properties>
</file>

<file path=customXml/itemProps1.xml><?xml version="1.0" encoding="utf-8"?>
<ds:datastoreItem xmlns:ds="http://schemas.openxmlformats.org/officeDocument/2006/customXml" ds:itemID="{944E20FF-421D-4B60-ADB7-152301C1AB36}">
  <ds:schemaRefs>
    <ds:schemaRef ds:uri="http://schemas.openxmlformats.org/officeDocument/2006/bibliography"/>
  </ds:schemaRefs>
</ds:datastoreItem>
</file>

<file path=customXml/itemProps2.xml><?xml version="1.0" encoding="utf-8"?>
<ds:datastoreItem xmlns:ds="http://schemas.openxmlformats.org/officeDocument/2006/customXml" ds:itemID="{B0A22A30-FD1D-4A66-8617-A684A292E2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030036-2776-42b3-8fe1-ead8f7f6ccf2"/>
    <ds:schemaRef ds:uri="14c52c7e-1e50-430c-91f9-47d0a27682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8BE8858-7B86-48DB-94E6-177F3B4F3239}">
  <ds:schemaRefs>
    <ds:schemaRef ds:uri="http://schemas.microsoft.com/sharepoint/v3/contenttype/forms"/>
  </ds:schemaRefs>
</ds:datastoreItem>
</file>

<file path=customXml/itemProps4.xml><?xml version="1.0" encoding="utf-8"?>
<ds:datastoreItem xmlns:ds="http://schemas.openxmlformats.org/officeDocument/2006/customXml" ds:itemID="{9AF50EE3-D3F0-47EB-A18D-C4FCE1CB9501}">
  <ds:schemaRefs>
    <ds:schemaRef ds:uri="http://www.w3.org/XML/1998/namespace"/>
    <ds:schemaRef ds:uri="http://schemas.microsoft.com/office/2006/metadata/properties"/>
    <ds:schemaRef ds:uri="http://purl.org/dc/dcmitype/"/>
    <ds:schemaRef ds:uri="http://schemas.openxmlformats.org/package/2006/metadata/core-properties"/>
    <ds:schemaRef ds:uri="http://purl.org/dc/terms/"/>
    <ds:schemaRef ds:uri="14c52c7e-1e50-430c-91f9-47d0a276820e"/>
    <ds:schemaRef ds:uri="http://purl.org/dc/elements/1.1/"/>
    <ds:schemaRef ds:uri="http://schemas.microsoft.com/office/2006/documentManagement/types"/>
    <ds:schemaRef ds:uri="http://schemas.microsoft.com/office/infopath/2007/PartnerControls"/>
    <ds:schemaRef ds:uri="59030036-2776-42b3-8fe1-ead8f7f6ccf2"/>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Miss E Anslow (St Philips)</dc:creator>
  <keywords/>
  <dc:description/>
  <lastModifiedBy>Mrs C Hinton (St Philips)</lastModifiedBy>
  <revision>60</revision>
  <lastPrinted>2022-11-07T16:06:00.0000000Z</lastPrinted>
  <dcterms:created xsi:type="dcterms:W3CDTF">2023-05-24T14:28:00.0000000Z</dcterms:created>
  <dcterms:modified xsi:type="dcterms:W3CDTF">2023-10-02T15:28:14.8480263Z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0x01010077CC4EAE5D388C4592C8935124A7C7B3</vt:lpwstr>
  </property>
  <property fmtid="{D5CDD505-2E9C-101B-9397-08002B2CF9AE}" pid="3" name="Order">
    <vt:r8>477600</vt:r8>
  </property>
  <property fmtid="{D5CDD505-2E9C-101B-9397-08002B2CF9AE}" pid="4" name="MediaServiceImageTags">
    <vt:lpwstr/>
  </property>
</Properties>
</file>